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0" w:name="_GoBack"/>
      <w:bookmarkEnd w:id="0"/>
      <w:r w:rsidRPr="005177BC">
        <w:rPr>
          <w:rFonts w:ascii="Arial" w:eastAsia="Times New Roman" w:hAnsi="Arial" w:cs="Arial"/>
          <w:color w:val="000000"/>
          <w:sz w:val="20"/>
          <w:szCs w:val="20"/>
          <w:lang w:eastAsia="cs-CZ"/>
        </w:rPr>
        <w:t>119</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ZÁKON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ze dne 8. března 2002</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o střelných zbraních a střelivu (zákon o zbraních)</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Parlament se usnesl na tomto zákoně České republiky:</w:t>
      </w:r>
    </w:p>
    <w:p w:rsidR="005177BC" w:rsidRPr="005177BC" w:rsidRDefault="00EB25D6" w:rsidP="005177BC">
      <w:pPr>
        <w:shd w:val="clear" w:color="auto" w:fill="FFFFFF"/>
        <w:spacing w:before="240" w:after="240" w:line="240" w:lineRule="auto"/>
        <w:rPr>
          <w:rFonts w:ascii="Arial" w:eastAsia="Times New Roman" w:hAnsi="Arial" w:cs="Arial"/>
          <w:color w:val="000000"/>
          <w:sz w:val="20"/>
          <w:szCs w:val="20"/>
          <w:lang w:eastAsia="cs-CZ"/>
        </w:rPr>
      </w:pPr>
      <w:bookmarkStart w:id="1" w:name="norma"/>
      <w:bookmarkEnd w:id="1"/>
      <w:r>
        <w:rPr>
          <w:rFonts w:ascii="Arial" w:eastAsia="Times New Roman" w:hAnsi="Arial" w:cs="Arial"/>
          <w:color w:val="000000"/>
          <w:sz w:val="20"/>
          <w:szCs w:val="20"/>
          <w:lang w:eastAsia="cs-CZ"/>
        </w:rPr>
        <w:pict>
          <v:rect id="_x0000_i1025" style="width:0;height:.75pt" o:hralign="center" o:hrstd="t" o:hrnoshade="t" o:hr="t" fillcolor="#e0e0e0" stroked="f"/>
        </w:pict>
      </w:r>
    </w:p>
    <w:p w:rsidR="005177BC" w:rsidRPr="005177BC" w:rsidRDefault="005177BC" w:rsidP="005177BC">
      <w:pPr>
        <w:shd w:val="clear" w:color="auto" w:fill="FFFFFF"/>
        <w:spacing w:after="0" w:line="240" w:lineRule="auto"/>
        <w:jc w:val="both"/>
        <w:rPr>
          <w:rFonts w:ascii="Arial" w:eastAsia="Times New Roman" w:hAnsi="Arial" w:cs="Arial"/>
          <w:b/>
          <w:bCs/>
          <w:color w:val="202020"/>
          <w:sz w:val="24"/>
          <w:szCs w:val="24"/>
          <w:lang w:eastAsia="cs-CZ"/>
        </w:rPr>
      </w:pPr>
      <w:bookmarkStart w:id="2" w:name="cast1"/>
      <w:bookmarkEnd w:id="2"/>
      <w:r w:rsidRPr="005177BC">
        <w:rPr>
          <w:rFonts w:ascii="Arial" w:eastAsia="Times New Roman" w:hAnsi="Arial" w:cs="Arial"/>
          <w:b/>
          <w:bCs/>
          <w:color w:val="202020"/>
          <w:sz w:val="24"/>
          <w:szCs w:val="24"/>
          <w:lang w:eastAsia="cs-CZ"/>
        </w:rPr>
        <w:t>ČÁST PRVNÍ</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ZBRANĚ A STŘELIVO</w:t>
      </w:r>
    </w:p>
    <w:p w:rsidR="005177BC" w:rsidRPr="005177BC" w:rsidRDefault="005177BC" w:rsidP="005177BC">
      <w:pPr>
        <w:shd w:val="clear" w:color="auto" w:fill="FFFFFF"/>
        <w:spacing w:after="0" w:line="240" w:lineRule="auto"/>
        <w:jc w:val="both"/>
        <w:rPr>
          <w:rFonts w:ascii="Arial" w:eastAsia="Times New Roman" w:hAnsi="Arial" w:cs="Arial"/>
          <w:b/>
          <w:bCs/>
          <w:color w:val="282828"/>
          <w:lang w:eastAsia="cs-CZ"/>
        </w:rPr>
      </w:pPr>
      <w:bookmarkStart w:id="3" w:name="cast1-hlava1"/>
      <w:bookmarkEnd w:id="3"/>
      <w:r w:rsidRPr="005177BC">
        <w:rPr>
          <w:rFonts w:ascii="Arial" w:eastAsia="Times New Roman" w:hAnsi="Arial" w:cs="Arial"/>
          <w:b/>
          <w:bCs/>
          <w:color w:val="282828"/>
          <w:lang w:eastAsia="cs-CZ"/>
        </w:rPr>
        <w:t>HLAVA I</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ÚVODNÍ USTANOVENÍ</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4" w:name="p1"/>
      <w:bookmarkEnd w:id="4"/>
      <w:r w:rsidRPr="005177BC">
        <w:rPr>
          <w:rFonts w:ascii="Arial" w:eastAsia="Times New Roman" w:hAnsi="Arial" w:cs="Arial"/>
          <w:b/>
          <w:bCs/>
          <w:color w:val="FF8400"/>
          <w:sz w:val="20"/>
          <w:szCs w:val="20"/>
          <w:lang w:eastAsia="cs-CZ"/>
        </w:rPr>
        <w:t>§ 1</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Předmět úpravy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 w:name="p1-1"/>
      <w:bookmarkEnd w:id="5"/>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Tento zákon upravuje kategorie střelných zbraní (dále jen "zbraně") a střeliva, podmínky pro nabývání vlastnictví, držení, nošení a používání zbraní nebo střeliva, práva a povinnosti držitelů zbraní nebo střeliva, podmínky pro vývoz, dovoz nebo tranzit zbraní nebo střeliva a pro provozování střelnic, provádění pyrotechnického průzkumu, provozování informačních systémů v oblasti zbraní a střeliva, sankce a výkon státní správy v oblasti zbraní a střeliva, provozování střelnic a provozování a provádění pyrotechnického průzkumu.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 w:name="p1-2"/>
      <w:bookmarkEnd w:id="6"/>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Zákon se nevztahuje, není-li dále stanoveno jinak, na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 w:name="p1-2-a"/>
      <w:bookmarkEnd w:id="7"/>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zbraně, střelivo a munici, které jsou nabývány nebo drženy ve výzbroji ozbrojenými silami České republiky</w:t>
      </w:r>
      <w:hyperlink r:id="rId5" w:anchor="f2302015" w:history="1">
        <w:r w:rsidRPr="005177BC">
          <w:rPr>
            <w:rFonts w:ascii="Arial" w:eastAsia="Times New Roman" w:hAnsi="Arial" w:cs="Arial"/>
            <w:b/>
            <w:bCs/>
            <w:color w:val="05507A"/>
            <w:sz w:val="20"/>
            <w:szCs w:val="20"/>
            <w:vertAlign w:val="superscript"/>
            <w:lang w:eastAsia="cs-CZ"/>
          </w:rPr>
          <w:t>1</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bezpečnostními sbory</w:t>
      </w:r>
      <w:hyperlink r:id="rId6" w:anchor="f2302017" w:history="1">
        <w:r w:rsidRPr="005177BC">
          <w:rPr>
            <w:rFonts w:ascii="Arial" w:eastAsia="Times New Roman" w:hAnsi="Arial" w:cs="Arial"/>
            <w:b/>
            <w:bCs/>
            <w:color w:val="05507A"/>
            <w:sz w:val="20"/>
            <w:szCs w:val="20"/>
            <w:vertAlign w:val="superscript"/>
            <w:lang w:eastAsia="cs-CZ"/>
          </w:rPr>
          <w:t>1a</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Vojenským zpravodajstvím</w:t>
      </w:r>
      <w:hyperlink r:id="rId7" w:anchor="f2302018" w:history="1">
        <w:r w:rsidRPr="005177BC">
          <w:rPr>
            <w:rFonts w:ascii="Arial" w:eastAsia="Times New Roman" w:hAnsi="Arial" w:cs="Arial"/>
            <w:b/>
            <w:bCs/>
            <w:color w:val="05507A"/>
            <w:sz w:val="20"/>
            <w:szCs w:val="20"/>
            <w:vertAlign w:val="superscript"/>
            <w:lang w:eastAsia="cs-CZ"/>
          </w:rPr>
          <w:t>1b</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nebo ozbrojenými silami anebo sbory jiných států při jejich pobytu na území České republiky, překračování státních hranic České republiky a průjezdu přes území České republiky nebo přeletu nad územím České republiky podle zvláštního právního předpisu</w:t>
      </w:r>
      <w:hyperlink r:id="rId8" w:anchor="f2302019" w:history="1">
        <w:r w:rsidRPr="005177BC">
          <w:rPr>
            <w:rFonts w:ascii="Arial" w:eastAsia="Times New Roman" w:hAnsi="Arial" w:cs="Arial"/>
            <w:b/>
            <w:bCs/>
            <w:color w:val="05507A"/>
            <w:sz w:val="20"/>
            <w:szCs w:val="20"/>
            <w:vertAlign w:val="superscript"/>
            <w:lang w:eastAsia="cs-CZ"/>
          </w:rPr>
          <w:t>2</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nebo mezinárodní smlouvy, která je součástí právního řádu, a jsou určeny k plnění jejich úkolů,</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 w:name="p1-2-b"/>
      <w:bookmarkEnd w:id="8"/>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zbraně, střelivo a munici ve vlastnictví státu, které jsou určeny ke sbírkovým, výzkumně vývojovým nebo muzejním účelům Ministerstvem vnitra (dále jen „ministerstvo“), Ministerstvem obrany, ozbrojenými silami České republiky</w:t>
      </w:r>
      <w:hyperlink r:id="rId9" w:anchor="f2302015" w:history="1">
        <w:r w:rsidRPr="005177BC">
          <w:rPr>
            <w:rFonts w:ascii="Arial" w:eastAsia="Times New Roman" w:hAnsi="Arial" w:cs="Arial"/>
            <w:b/>
            <w:bCs/>
            <w:color w:val="05507A"/>
            <w:sz w:val="20"/>
            <w:szCs w:val="20"/>
            <w:vertAlign w:val="superscript"/>
            <w:lang w:eastAsia="cs-CZ"/>
          </w:rPr>
          <w:t>1</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bezpečnostními sbory</w:t>
      </w:r>
      <w:hyperlink r:id="rId10" w:anchor="f2302017" w:history="1">
        <w:r w:rsidRPr="005177BC">
          <w:rPr>
            <w:rFonts w:ascii="Arial" w:eastAsia="Times New Roman" w:hAnsi="Arial" w:cs="Arial"/>
            <w:b/>
            <w:bCs/>
            <w:color w:val="05507A"/>
            <w:sz w:val="20"/>
            <w:szCs w:val="20"/>
            <w:vertAlign w:val="superscript"/>
            <w:lang w:eastAsia="cs-CZ"/>
          </w:rPr>
          <w:t>1a</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Vojenským zpravodajstvím</w:t>
      </w:r>
      <w:hyperlink r:id="rId11" w:anchor="f2302018" w:history="1">
        <w:r w:rsidRPr="005177BC">
          <w:rPr>
            <w:rFonts w:ascii="Arial" w:eastAsia="Times New Roman" w:hAnsi="Arial" w:cs="Arial"/>
            <w:b/>
            <w:bCs/>
            <w:color w:val="05507A"/>
            <w:sz w:val="20"/>
            <w:szCs w:val="20"/>
            <w:vertAlign w:val="superscript"/>
            <w:lang w:eastAsia="cs-CZ"/>
          </w:rPr>
          <w:t>1b</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nebo ozbrojenými silami anebo sbory jiných států při jejich pobytu na území České republiky, překračování státních hranic České republiky a průjezdu přes území České republiky nebo přeletu nad územím České republiky podle zvláštního právního předpisu</w:t>
      </w:r>
      <w:hyperlink r:id="rId12" w:anchor="f2302019" w:history="1">
        <w:r w:rsidRPr="005177BC">
          <w:rPr>
            <w:rFonts w:ascii="Arial" w:eastAsia="Times New Roman" w:hAnsi="Arial" w:cs="Arial"/>
            <w:b/>
            <w:bCs/>
            <w:color w:val="05507A"/>
            <w:sz w:val="20"/>
            <w:szCs w:val="20"/>
            <w:vertAlign w:val="superscript"/>
            <w:lang w:eastAsia="cs-CZ"/>
          </w:rPr>
          <w:t>2</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nebo mezinárodní smlouvy, která je součástí právního řádu,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 w:name="p1-2-c"/>
      <w:bookmarkEnd w:id="9"/>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zbraně, střelivo a munici, které jsou určeny k ověřování Českým úřadem pro zkoušení zbraní a střeliva</w:t>
      </w:r>
      <w:hyperlink r:id="rId13" w:anchor="f2302021" w:history="1">
        <w:r w:rsidRPr="005177BC">
          <w:rPr>
            <w:rFonts w:ascii="Arial" w:eastAsia="Times New Roman" w:hAnsi="Arial" w:cs="Arial"/>
            <w:b/>
            <w:bCs/>
            <w:color w:val="05507A"/>
            <w:sz w:val="20"/>
            <w:szCs w:val="20"/>
            <w:vertAlign w:val="superscript"/>
            <w:lang w:eastAsia="cs-CZ"/>
          </w:rPr>
          <w:t>3</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 w:name="p1-2-d"/>
      <w:bookmarkEnd w:id="10"/>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zbraně, střelivo a munici, které jsou kulturními památkami, součástí souboru prohlášeného za kulturní památku nebo sbírkovými předměty, které jsou ve vlastnictví státu, krajů nebo obcí,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 w:name="p1-2-e"/>
      <w:bookmarkEnd w:id="11"/>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zřizování a provozování střelnic Českým úřadem pro zkoušení zbraní a střeliva, ministerstvem, Ministerstvem obrany, ozbrojenými silami České republiky</w:t>
      </w:r>
      <w:hyperlink r:id="rId14" w:anchor="f2302015" w:history="1">
        <w:r w:rsidRPr="005177BC">
          <w:rPr>
            <w:rFonts w:ascii="Arial" w:eastAsia="Times New Roman" w:hAnsi="Arial" w:cs="Arial"/>
            <w:b/>
            <w:bCs/>
            <w:color w:val="05507A"/>
            <w:sz w:val="20"/>
            <w:szCs w:val="20"/>
            <w:vertAlign w:val="superscript"/>
            <w:lang w:eastAsia="cs-CZ"/>
          </w:rPr>
          <w:t>1</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bezpečnostními sbory</w:t>
      </w:r>
      <w:hyperlink r:id="rId15" w:anchor="f2302017" w:history="1">
        <w:r w:rsidRPr="005177BC">
          <w:rPr>
            <w:rFonts w:ascii="Arial" w:eastAsia="Times New Roman" w:hAnsi="Arial" w:cs="Arial"/>
            <w:b/>
            <w:bCs/>
            <w:color w:val="05507A"/>
            <w:sz w:val="20"/>
            <w:szCs w:val="20"/>
            <w:vertAlign w:val="superscript"/>
            <w:lang w:eastAsia="cs-CZ"/>
          </w:rPr>
          <w:t>1a</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Vojenským zpravodajstvím</w:t>
      </w:r>
      <w:hyperlink r:id="rId16" w:anchor="f2302018" w:history="1">
        <w:r w:rsidRPr="005177BC">
          <w:rPr>
            <w:rFonts w:ascii="Arial" w:eastAsia="Times New Roman" w:hAnsi="Arial" w:cs="Arial"/>
            <w:b/>
            <w:bCs/>
            <w:color w:val="05507A"/>
            <w:sz w:val="20"/>
            <w:szCs w:val="20"/>
            <w:vertAlign w:val="superscript"/>
            <w:lang w:eastAsia="cs-CZ"/>
          </w:rPr>
          <w:t>1b</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nebo ozbrojenými silami anebo sbory jiných států při jejich pobytu na území České republiky podle zvláštního právního předpisu</w:t>
      </w:r>
      <w:hyperlink r:id="rId17" w:anchor="f2302019" w:history="1">
        <w:r w:rsidRPr="005177BC">
          <w:rPr>
            <w:rFonts w:ascii="Arial" w:eastAsia="Times New Roman" w:hAnsi="Arial" w:cs="Arial"/>
            <w:b/>
            <w:bCs/>
            <w:color w:val="05507A"/>
            <w:sz w:val="20"/>
            <w:szCs w:val="20"/>
            <w:vertAlign w:val="superscript"/>
            <w:lang w:eastAsia="cs-CZ"/>
          </w:rPr>
          <w:t>2</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nebo mezinárodní smlouvy, která je součástí právního řádu, pouze pro jejich potřebu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 w:name="p1-2-f"/>
      <w:bookmarkEnd w:id="12"/>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výbušniny vymezené zvláštním právním předpisem</w:t>
      </w:r>
      <w:hyperlink r:id="rId18" w:anchor="f2302023" w:history="1">
        <w:r w:rsidRPr="005177BC">
          <w:rPr>
            <w:rFonts w:ascii="Arial" w:eastAsia="Times New Roman" w:hAnsi="Arial" w:cs="Arial"/>
            <w:b/>
            <w:bCs/>
            <w:color w:val="05507A"/>
            <w:sz w:val="20"/>
            <w:szCs w:val="20"/>
            <w:vertAlign w:val="superscript"/>
            <w:lang w:eastAsia="cs-CZ"/>
          </w:rPr>
          <w:t>3a</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(dále jen „výbušnina“), s výjimkou výbušnin vyhledaných pyrotechnickým průzkumem.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3" w:name="p1-3"/>
      <w:bookmarkEnd w:id="13"/>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Umožní-li stát, kraj, obec, Český úřad pro zkoušení zbraní a střeliva, ministerstvo, Ministerstvo obrany, ozbrojené síly České republiky</w:t>
      </w:r>
      <w:hyperlink r:id="rId19" w:anchor="f2302015" w:history="1">
        <w:r w:rsidRPr="005177BC">
          <w:rPr>
            <w:rFonts w:ascii="Arial" w:eastAsia="Times New Roman" w:hAnsi="Arial" w:cs="Arial"/>
            <w:b/>
            <w:bCs/>
            <w:color w:val="05507A"/>
            <w:sz w:val="20"/>
            <w:szCs w:val="20"/>
            <w:vertAlign w:val="superscript"/>
            <w:lang w:eastAsia="cs-CZ"/>
          </w:rPr>
          <w:t>1</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bezpečnostní sbory</w:t>
      </w:r>
      <w:hyperlink r:id="rId20" w:anchor="f2302017" w:history="1">
        <w:r w:rsidRPr="005177BC">
          <w:rPr>
            <w:rFonts w:ascii="Arial" w:eastAsia="Times New Roman" w:hAnsi="Arial" w:cs="Arial"/>
            <w:b/>
            <w:bCs/>
            <w:color w:val="05507A"/>
            <w:sz w:val="20"/>
            <w:szCs w:val="20"/>
            <w:vertAlign w:val="superscript"/>
            <w:lang w:eastAsia="cs-CZ"/>
          </w:rPr>
          <w:t>1a</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Vojenské zpravodajství</w:t>
      </w:r>
      <w:hyperlink r:id="rId21" w:anchor="f2302018" w:history="1">
        <w:r w:rsidRPr="005177BC">
          <w:rPr>
            <w:rFonts w:ascii="Arial" w:eastAsia="Times New Roman" w:hAnsi="Arial" w:cs="Arial"/>
            <w:b/>
            <w:bCs/>
            <w:color w:val="05507A"/>
            <w:sz w:val="20"/>
            <w:szCs w:val="20"/>
            <w:vertAlign w:val="superscript"/>
            <w:lang w:eastAsia="cs-CZ"/>
          </w:rPr>
          <w:t>1b</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ozbrojené síly nebo sbory jiných států při jejich pobytu na území České republiky, překračování státních hranic České republiky a průjezdu přes území České republiky nebo přeletu nad územím České republiky podle zvláštního právního předpisu</w:t>
      </w:r>
      <w:hyperlink r:id="rId22" w:anchor="f2302019" w:history="1">
        <w:r w:rsidRPr="005177BC">
          <w:rPr>
            <w:rFonts w:ascii="Arial" w:eastAsia="Times New Roman" w:hAnsi="Arial" w:cs="Arial"/>
            <w:b/>
            <w:bCs/>
            <w:color w:val="05507A"/>
            <w:sz w:val="20"/>
            <w:szCs w:val="20"/>
            <w:vertAlign w:val="superscript"/>
            <w:lang w:eastAsia="cs-CZ"/>
          </w:rPr>
          <w:t>2</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nebo mezinárodní smlouvy, která je součástí právního řádu, disponovat se zbraní, střelivem nebo municí, které jsou v jejich držení a nevztahuje se na ně tento zákon, komukoliv jinému, který je oprávněn zbraně, střelivo nebo munici držet podle tohoto zákona, vztahuje se na tuto věc od okamžiku převzetí tento zákon.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4" w:name="p1-4"/>
      <w:bookmarkEnd w:id="14"/>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Na zbraně, střelivo a munici podle odstavce 2 písm. a) až d) se přiměřeně vztahují ustanovení upravující vedení evidence a zabezpečení zbraní a střeliva, pokud zvláštní právní předpis</w:t>
      </w:r>
      <w:hyperlink r:id="rId23" w:anchor="f2302025" w:history="1">
        <w:r w:rsidRPr="005177BC">
          <w:rPr>
            <w:rFonts w:ascii="Arial" w:eastAsia="Times New Roman" w:hAnsi="Arial" w:cs="Arial"/>
            <w:b/>
            <w:bCs/>
            <w:color w:val="05507A"/>
            <w:sz w:val="20"/>
            <w:szCs w:val="20"/>
            <w:vertAlign w:val="superscript"/>
            <w:lang w:eastAsia="cs-CZ"/>
          </w:rPr>
          <w:t>3b</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nestanoví jinak.</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15" w:name="p2"/>
      <w:bookmarkEnd w:id="15"/>
      <w:r w:rsidRPr="005177BC">
        <w:rPr>
          <w:rFonts w:ascii="Arial" w:eastAsia="Times New Roman" w:hAnsi="Arial" w:cs="Arial"/>
          <w:b/>
          <w:bCs/>
          <w:color w:val="FF8400"/>
          <w:sz w:val="20"/>
          <w:szCs w:val="20"/>
          <w:lang w:eastAsia="cs-CZ"/>
        </w:rPr>
        <w:t>§ 2</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lastRenderedPageBreak/>
        <w:t>Vymezení některých pojmů</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6" w:name="p2-1"/>
      <w:bookmarkEnd w:id="16"/>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Druhy zbraní a střeliva jsou vymezeny v příloze.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7" w:name="p2-2"/>
      <w:bookmarkEnd w:id="17"/>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Pro účely tohoto zákona se rozumí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8" w:name="p2-2-a"/>
      <w:bookmarkEnd w:id="18"/>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držením zbraně nebo střeliva mít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9" w:name="p2-2-a-1"/>
      <w:bookmarkEnd w:id="19"/>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zbraň nebo střelivo uvnitř bytových nebo provozních prostor nebo uvnitř zřetelně ohraničených nemovitostí se souhlasem vlastníka nebo nájemce uvedených prostor nebo nemovitostí,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0" w:name="p2-2-a-2"/>
      <w:bookmarkEnd w:id="20"/>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zbraň nenabitou náboji v zásobníku, nábojové schránce, nábojové komoře hlavně nebo nábojových komorách válce revolveru a uloženou v uzavřeném obalu za účelem jejího přemístění z místa na místo,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1" w:name="p2-2-b"/>
      <w:bookmarkEnd w:id="21"/>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nošením zbraně nebo střeliva mít zbraň nebo střelivo u sebe, s výjimkou případů uvedených v písmenu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2" w:name="p2-2-c"/>
      <w:bookmarkEnd w:id="22"/>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místem pobytu adresa trvalého pobytu občana České republiky,</w:t>
      </w:r>
      <w:hyperlink r:id="rId24" w:anchor="f2302026" w:history="1">
        <w:r w:rsidRPr="005177BC">
          <w:rPr>
            <w:rFonts w:ascii="Arial" w:eastAsia="Times New Roman" w:hAnsi="Arial" w:cs="Arial"/>
            <w:b/>
            <w:bCs/>
            <w:color w:val="05507A"/>
            <w:sz w:val="20"/>
            <w:szCs w:val="20"/>
            <w:vertAlign w:val="superscript"/>
            <w:lang w:eastAsia="cs-CZ"/>
          </w:rPr>
          <w:t>4</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anebo adresa trvalého nebo přechodného pobytu</w:t>
      </w:r>
      <w:hyperlink r:id="rId25" w:anchor="f2302027" w:history="1">
        <w:r w:rsidRPr="005177BC">
          <w:rPr>
            <w:rFonts w:ascii="Arial" w:eastAsia="Times New Roman" w:hAnsi="Arial" w:cs="Arial"/>
            <w:b/>
            <w:bCs/>
            <w:color w:val="05507A"/>
            <w:sz w:val="20"/>
            <w:szCs w:val="20"/>
            <w:vertAlign w:val="superscript"/>
            <w:lang w:eastAsia="cs-CZ"/>
          </w:rPr>
          <w:t>5</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cizince,</w:t>
      </w:r>
      <w:hyperlink r:id="rId26" w:anchor="f2302028" w:history="1">
        <w:r w:rsidRPr="005177BC">
          <w:rPr>
            <w:rFonts w:ascii="Arial" w:eastAsia="Times New Roman" w:hAnsi="Arial" w:cs="Arial"/>
            <w:b/>
            <w:bCs/>
            <w:color w:val="05507A"/>
            <w:sz w:val="20"/>
            <w:szCs w:val="20"/>
            <w:vertAlign w:val="superscript"/>
            <w:lang w:eastAsia="cs-CZ"/>
          </w:rPr>
          <w:t>6</w:t>
        </w:r>
        <w:r w:rsidRPr="005177BC">
          <w:rPr>
            <w:rFonts w:ascii="Arial" w:eastAsia="Times New Roman" w:hAnsi="Arial" w:cs="Arial"/>
            <w:b/>
            <w:bCs/>
            <w:color w:val="05507A"/>
            <w:sz w:val="20"/>
            <w:szCs w:val="20"/>
            <w:lang w:eastAsia="cs-CZ"/>
          </w:rPr>
          <w:t>)</w:t>
        </w:r>
      </w:hyperlink>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3" w:name="p2-2-d"/>
      <w:bookmarkEnd w:id="23"/>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podnikatelem v oboru zbraní a střeliva fyzická nebo právnická osoba, která podle zvláštního právního předpisu</w:t>
      </w:r>
      <w:hyperlink r:id="rId27" w:anchor="f2302029" w:history="1">
        <w:r w:rsidRPr="005177BC">
          <w:rPr>
            <w:rFonts w:ascii="Arial" w:eastAsia="Times New Roman" w:hAnsi="Arial" w:cs="Arial"/>
            <w:b/>
            <w:bCs/>
            <w:color w:val="05507A"/>
            <w:sz w:val="20"/>
            <w:szCs w:val="20"/>
            <w:vertAlign w:val="superscript"/>
            <w:lang w:eastAsia="cs-CZ"/>
          </w:rPr>
          <w:t>7</w:t>
        </w:r>
        <w:r w:rsidRPr="005177BC">
          <w:rPr>
            <w:rFonts w:ascii="Arial" w:eastAsia="Times New Roman" w:hAnsi="Arial" w:cs="Arial"/>
            <w:b/>
            <w:bCs/>
            <w:color w:val="05507A"/>
            <w:sz w:val="20"/>
            <w:szCs w:val="20"/>
            <w:lang w:eastAsia="cs-CZ"/>
          </w:rPr>
          <w:t>)</w:t>
        </w:r>
      </w:hyperlink>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4" w:name="p2-2-d-1"/>
      <w:bookmarkEnd w:id="24"/>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zbraně nebo střelivo vyvíjí, vyrábí, upravuje, opravuje, znehodnocuje nebo ničí,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5" w:name="p2-2-d-2"/>
      <w:bookmarkEnd w:id="25"/>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zbraně nebo střelivo uschovává, skladuje, půjčuje, přepravuje, nakupuje, prodává nebo k tomu přijímá objednávky,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6" w:name="p2-2-d-3"/>
      <w:bookmarkEnd w:id="26"/>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zprostředkovává jiným nabytí nebo prodej zbraní nebo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7" w:name="p2-2-e"/>
      <w:bookmarkEnd w:id="27"/>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přenecháním zbraně nebo střeliva poskytnutí možnosti jiné osobě se zbraní nebo střelivem fakticky nakládat,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8" w:name="p2-2-f"/>
      <w:bookmarkEnd w:id="28"/>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pyrotechnickým průzkumem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9" w:name="p2-2-f-1"/>
      <w:bookmarkEnd w:id="29"/>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vyhledávání munice, střeliva nebo výbušnin a jejich identifikace stanoveným postupem, případně jejich vyzvednutí,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0" w:name="p2-2-f-2"/>
      <w:bookmarkEnd w:id="30"/>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dohled při zemních pracích, při nichž se očekává nález munice, střeliva nebo výbušnin, a identifikace nalezené munice, střeliva nebo výbušnin.</w:t>
      </w:r>
    </w:p>
    <w:p w:rsidR="005177BC" w:rsidRPr="005177BC" w:rsidRDefault="005177BC" w:rsidP="005177BC">
      <w:pPr>
        <w:shd w:val="clear" w:color="auto" w:fill="FFFFFF"/>
        <w:spacing w:after="0" w:line="240" w:lineRule="auto"/>
        <w:jc w:val="both"/>
        <w:rPr>
          <w:rFonts w:ascii="Arial" w:eastAsia="Times New Roman" w:hAnsi="Arial" w:cs="Arial"/>
          <w:b/>
          <w:bCs/>
          <w:color w:val="282828"/>
          <w:lang w:eastAsia="cs-CZ"/>
        </w:rPr>
      </w:pPr>
      <w:bookmarkStart w:id="31" w:name="cast1-hlava2"/>
      <w:bookmarkEnd w:id="31"/>
      <w:r w:rsidRPr="005177BC">
        <w:rPr>
          <w:rFonts w:ascii="Arial" w:eastAsia="Times New Roman" w:hAnsi="Arial" w:cs="Arial"/>
          <w:b/>
          <w:bCs/>
          <w:color w:val="282828"/>
          <w:lang w:eastAsia="cs-CZ"/>
        </w:rPr>
        <w:t>HLAVA II</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KATEGORIE ZBRANÍ A STŘELIVA</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32" w:name="p3"/>
      <w:bookmarkEnd w:id="32"/>
      <w:r w:rsidRPr="005177BC">
        <w:rPr>
          <w:rFonts w:ascii="Arial" w:eastAsia="Times New Roman" w:hAnsi="Arial" w:cs="Arial"/>
          <w:b/>
          <w:bCs/>
          <w:color w:val="FF8400"/>
          <w:sz w:val="20"/>
          <w:szCs w:val="20"/>
          <w:lang w:eastAsia="cs-CZ"/>
        </w:rPr>
        <w:t>§ 3</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Rozdělení zbraní a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3" w:name="p3-1"/>
      <w:bookmarkEnd w:id="33"/>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Zbraně a střelivo se pro účely tohoto zákona rozdělují na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4" w:name="p3-1-a"/>
      <w:bookmarkEnd w:id="34"/>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zakázané zbraně, zakázané střelivo nebo zakázané doplňky zbraní - kategorie A (dále jen "zbraně kategorie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5" w:name="p3-1-b"/>
      <w:bookmarkEnd w:id="35"/>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zbraně podléhající povolení - kategorie B (dále jen "zbraně kategorie B"),</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6" w:name="p3-1-c"/>
      <w:bookmarkEnd w:id="36"/>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zbraně podléhající ohlášení - kategorie C (dále jen "zbraně kategorie C")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7" w:name="p3-1-d"/>
      <w:bookmarkEnd w:id="37"/>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ostatní zbraně - kategorie D (dále jen "zbraně kategorie D"),</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8" w:name="p3-1-e"/>
      <w:bookmarkEnd w:id="38"/>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střelivo do zbraní kategorií A až D, které není zakázané (dále jen "střelivo").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9" w:name="p3-2"/>
      <w:bookmarkEnd w:id="39"/>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Zbraněmi zařazenými do kategorií A až D se rozumí též hlavní části zbraní, kterých jsou nebo mají být jejich součástí.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0" w:name="p3-3"/>
      <w:bookmarkEnd w:id="40"/>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V pochybnostech o zařazení typu zbraně nebo střeliva do kategorie podle odstavce 1 rozhoduje Český úřad pro zkoušení zbraní a střeliva (§ 74 odst. 6).</w:t>
      </w:r>
      <w:hyperlink r:id="rId28" w:anchor="f2302030" w:history="1">
        <w:r w:rsidRPr="005177BC">
          <w:rPr>
            <w:rFonts w:ascii="Arial" w:eastAsia="Times New Roman" w:hAnsi="Arial" w:cs="Arial"/>
            <w:b/>
            <w:bCs/>
            <w:color w:val="05507A"/>
            <w:sz w:val="20"/>
            <w:szCs w:val="20"/>
            <w:vertAlign w:val="superscript"/>
            <w:lang w:eastAsia="cs-CZ"/>
          </w:rPr>
          <w:t>8</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Postup Českého úřadu pro zkoušení zbraní a střeliva při zařazování typu zbraně nebo střeliva do kategorie podle odstavce 1 stanoví prováděcí právní předpis.</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41" w:name="p4"/>
      <w:bookmarkEnd w:id="41"/>
      <w:r w:rsidRPr="005177BC">
        <w:rPr>
          <w:rFonts w:ascii="Arial" w:eastAsia="Times New Roman" w:hAnsi="Arial" w:cs="Arial"/>
          <w:b/>
          <w:bCs/>
          <w:color w:val="FF8400"/>
          <w:sz w:val="20"/>
          <w:szCs w:val="20"/>
          <w:lang w:eastAsia="cs-CZ"/>
        </w:rPr>
        <w:t>§ 4</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Zbraně kategorie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2" w:name="p4-1"/>
      <w:bookmarkEnd w:id="42"/>
      <w:r w:rsidRPr="005177BC">
        <w:rPr>
          <w:rFonts w:ascii="Arial" w:eastAsia="Times New Roman" w:hAnsi="Arial" w:cs="Arial"/>
          <w:color w:val="000000"/>
          <w:sz w:val="20"/>
          <w:szCs w:val="20"/>
          <w:lang w:eastAsia="cs-CZ"/>
        </w:rPr>
        <w:t>Zbraněmi kategorie A jsou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3" w:name="p4-1-a"/>
      <w:bookmarkEnd w:id="43"/>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4" w:name="p4-1-a-1"/>
      <w:bookmarkEnd w:id="44"/>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vojenské, včetně odpalovacích zařízení, s výjimkou pušek, pistolí a revolverů, ověřených pro civilní použití, pokud podléhají ověřování podle zvláštního právního předpisu,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5" w:name="p4-1-a-2"/>
      <w:bookmarkEnd w:id="45"/>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samočinné,</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6" w:name="p4-1-a-3"/>
      <w:bookmarkEnd w:id="46"/>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vyrobené nebo upravené tak, že lze utajit jejich účel, nebo u kterých byly původní charakter a podoba změněny tak, aby se jejich použitím mohly způsobit těžší následky, anebo zbraně maskované jako jiné předměty (zákeřné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7" w:name="p4-1-a-4"/>
      <w:bookmarkEnd w:id="47"/>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palné nevyrobené z kovů, pokud nejsou identifikovatelné jako zbraně při kontrolách osob a zavazadel pomocí detekčních a rentgenových přístrojů,</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8" w:name="p4-1-a-5"/>
      <w:bookmarkEnd w:id="48"/>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plynové nebo expanzní, nejde-li o dovolené výrobní provedení,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9" w:name="p4-1-a-6"/>
      <w:bookmarkEnd w:id="49"/>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střelná nástrahová zařízení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0" w:name="p4-1-a-7"/>
      <w:bookmarkEnd w:id="50"/>
      <w:r w:rsidRPr="005177BC">
        <w:rPr>
          <w:rFonts w:ascii="Arial" w:eastAsia="Times New Roman" w:hAnsi="Arial" w:cs="Arial"/>
          <w:b/>
          <w:bCs/>
          <w:color w:val="000000"/>
          <w:sz w:val="20"/>
          <w:szCs w:val="20"/>
          <w:lang w:eastAsia="cs-CZ"/>
        </w:rPr>
        <w:lastRenderedPageBreak/>
        <w:t>7.</w:t>
      </w:r>
      <w:r w:rsidRPr="005177BC">
        <w:rPr>
          <w:rFonts w:ascii="Arial" w:eastAsia="Times New Roman" w:hAnsi="Arial" w:cs="Arial"/>
          <w:color w:val="000000"/>
          <w:sz w:val="20"/>
          <w:szCs w:val="20"/>
          <w:lang w:eastAsia="cs-CZ"/>
        </w:rPr>
        <w:t> s pevně vestavěnými tlumiči hluku výstřelu nebo s pevně vestavěnými laserovými zaměřovači;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1" w:name="p4-1-b"/>
      <w:bookmarkEnd w:id="51"/>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střelivo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2" w:name="p4-1-b-1"/>
      <w:bookmarkEnd w:id="52"/>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se střelou průbojnou, výbušnou nebo zápalnou,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3" w:name="p4-1-b-2"/>
      <w:bookmarkEnd w:id="53"/>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pro krátké kulové zbraně se střelou šokovou nebo střelou určenou ke zvýšení ranivého účinku,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4" w:name="p4-1-b-3"/>
      <w:bookmarkEnd w:id="54"/>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které neodpovídá dovolenému výrobnímu provedení,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5" w:name="p4-1-b-4"/>
      <w:bookmarkEnd w:id="55"/>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munice;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6" w:name="p4-1-c"/>
      <w:bookmarkEnd w:id="56"/>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doplňky zbraní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7" w:name="p4-1-c-1"/>
      <w:bookmarkEnd w:id="57"/>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tlumiče hluku výstřelu,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8" w:name="p4-1-c-2"/>
      <w:bookmarkEnd w:id="58"/>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zaměřovače zbraní konstruované na principu noktovizorů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9" w:name="p4-1-c-3"/>
      <w:bookmarkEnd w:id="59"/>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laserové zaměřovače.</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60" w:name="p5"/>
      <w:bookmarkEnd w:id="60"/>
      <w:r w:rsidRPr="005177BC">
        <w:rPr>
          <w:rFonts w:ascii="Arial" w:eastAsia="Times New Roman" w:hAnsi="Arial" w:cs="Arial"/>
          <w:b/>
          <w:bCs/>
          <w:color w:val="FF8400"/>
          <w:sz w:val="20"/>
          <w:szCs w:val="20"/>
          <w:lang w:eastAsia="cs-CZ"/>
        </w:rPr>
        <w:t>§ 5</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Zbraně kategorie B</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1" w:name="p5-1"/>
      <w:bookmarkEnd w:id="61"/>
      <w:r w:rsidRPr="005177BC">
        <w:rPr>
          <w:rFonts w:ascii="Arial" w:eastAsia="Times New Roman" w:hAnsi="Arial" w:cs="Arial"/>
          <w:color w:val="000000"/>
          <w:sz w:val="20"/>
          <w:szCs w:val="20"/>
          <w:lang w:eastAsia="cs-CZ"/>
        </w:rPr>
        <w:t>Zbraněmi kategorie B jsou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2" w:name="p5-1-a"/>
      <w:bookmarkEnd w:id="62"/>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krátké opakovací nebo samonabíjecí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3" w:name="p5-1-b"/>
      <w:bookmarkEnd w:id="63"/>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krátké jednoranové nebo víceranové zbraně pro střelivo se středovým zápalem,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4" w:name="p5-1-c"/>
      <w:bookmarkEnd w:id="64"/>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jednoranové nebo víceranové zbraně pro střelivo s okrajovým zápalem, jejichž celková délka je menší než 280 mm,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5" w:name="p5-1-d"/>
      <w:bookmarkEnd w:id="65"/>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dlouhé samonabíjecí zbraně, jejichž zásobník nebo nábojová schránka a nábojová komora mohou dohromady pojmout více než 3 náboje,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6" w:name="p5-1-e"/>
      <w:bookmarkEnd w:id="66"/>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dlouhé samonabíjecí zbraně, jejichž zásobník nebo nábojová schránka a nábojová komora nemohou dohromady pojmout více než 3 náboje a u nichž je podávací ústrojí odnímatelné, anebo u nichž není zaručeno, že nemohou být přeměněny běžně dostupnými nástroji na zbraně, jejichž zásobník nebo nábojová schránka a nábojová komora mohou dohromady pojmout více než 3 náboje,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7" w:name="p5-1-f"/>
      <w:bookmarkEnd w:id="67"/>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dlouhé opakovací nebo samonabíjecí zbraně s hladkým vývrtem hlavně, jejichž délka hlavně je menší nebo je rovná 600 mm,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8" w:name="p5-1-g"/>
      <w:bookmarkEnd w:id="68"/>
      <w:r w:rsidRPr="005177BC">
        <w:rPr>
          <w:rFonts w:ascii="Arial" w:eastAsia="Times New Roman" w:hAnsi="Arial" w:cs="Arial"/>
          <w:b/>
          <w:bCs/>
          <w:color w:val="000000"/>
          <w:sz w:val="20"/>
          <w:szCs w:val="20"/>
          <w:lang w:eastAsia="cs-CZ"/>
        </w:rPr>
        <w:t>g)</w:t>
      </w:r>
      <w:r w:rsidRPr="005177BC">
        <w:rPr>
          <w:rFonts w:ascii="Arial" w:eastAsia="Times New Roman" w:hAnsi="Arial" w:cs="Arial"/>
          <w:color w:val="000000"/>
          <w:sz w:val="20"/>
          <w:szCs w:val="20"/>
          <w:lang w:eastAsia="cs-CZ"/>
        </w:rPr>
        <w:t> samonabíjecí zbraně, pokud mají vzhled samočinných zbraní,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9" w:name="p5-1-h"/>
      <w:bookmarkEnd w:id="69"/>
      <w:r w:rsidRPr="005177BC">
        <w:rPr>
          <w:rFonts w:ascii="Arial" w:eastAsia="Times New Roman" w:hAnsi="Arial" w:cs="Arial"/>
          <w:b/>
          <w:bCs/>
          <w:color w:val="000000"/>
          <w:sz w:val="20"/>
          <w:szCs w:val="20"/>
          <w:lang w:eastAsia="cs-CZ"/>
        </w:rPr>
        <w:t>h)</w:t>
      </w:r>
      <w:r w:rsidRPr="005177BC">
        <w:rPr>
          <w:rFonts w:ascii="Arial" w:eastAsia="Times New Roman" w:hAnsi="Arial" w:cs="Arial"/>
          <w:color w:val="000000"/>
          <w:sz w:val="20"/>
          <w:szCs w:val="20"/>
          <w:lang w:eastAsia="cs-CZ"/>
        </w:rPr>
        <w:t> signální zbraně pro použití signálních nábojů ráže větší než 16 mm.</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70" w:name="p6"/>
      <w:bookmarkEnd w:id="70"/>
      <w:r w:rsidRPr="005177BC">
        <w:rPr>
          <w:rFonts w:ascii="Arial" w:eastAsia="Times New Roman" w:hAnsi="Arial" w:cs="Arial"/>
          <w:b/>
          <w:bCs/>
          <w:color w:val="FF8400"/>
          <w:sz w:val="20"/>
          <w:szCs w:val="20"/>
          <w:lang w:eastAsia="cs-CZ"/>
        </w:rPr>
        <w:t>§ 6</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Zbraně kategorie C</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1" w:name="p6-1"/>
      <w:bookmarkEnd w:id="71"/>
      <w:r w:rsidRPr="005177BC">
        <w:rPr>
          <w:rFonts w:ascii="Arial" w:eastAsia="Times New Roman" w:hAnsi="Arial" w:cs="Arial"/>
          <w:color w:val="000000"/>
          <w:sz w:val="20"/>
          <w:szCs w:val="20"/>
          <w:lang w:eastAsia="cs-CZ"/>
        </w:rPr>
        <w:t>Zbraněmi kategorie C jsou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2" w:name="p6-1-a"/>
      <w:bookmarkEnd w:id="72"/>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jednoranové nebo víceranové zbraně pro střelivo s okrajovým zápalem, jejichž celková délka se rovná nebo je větší než 280 mm,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3" w:name="p6-1-b"/>
      <w:bookmarkEnd w:id="73"/>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jednoranové nebo víceranové, opakovací nebo samonabíjecí dlouhé zbraně neuvedené v § 5 písm. d) až f),</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4" w:name="p6-1-c"/>
      <w:bookmarkEnd w:id="74"/>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plynové zbraně, u nichž kinetická energie střely na ústí hlavně je vyšší než 16 J, s výjimkou paintbalových zbraní,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5" w:name="p6-1-d"/>
      <w:bookmarkEnd w:id="75"/>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více než dvouranové nebo opakovací zbraně zkonstruované na principu perkusních zámkových systémů.</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76" w:name="p7"/>
      <w:bookmarkEnd w:id="76"/>
      <w:r w:rsidRPr="005177BC">
        <w:rPr>
          <w:rFonts w:ascii="Arial" w:eastAsia="Times New Roman" w:hAnsi="Arial" w:cs="Arial"/>
          <w:b/>
          <w:bCs/>
          <w:color w:val="FF8400"/>
          <w:sz w:val="20"/>
          <w:szCs w:val="20"/>
          <w:lang w:eastAsia="cs-CZ"/>
        </w:rPr>
        <w:t>§ 7</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Zbraně kategorie D</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7" w:name="p7-1"/>
      <w:bookmarkEnd w:id="77"/>
      <w:r w:rsidRPr="005177BC">
        <w:rPr>
          <w:rFonts w:ascii="Arial" w:eastAsia="Times New Roman" w:hAnsi="Arial" w:cs="Arial"/>
          <w:color w:val="000000"/>
          <w:sz w:val="20"/>
          <w:szCs w:val="20"/>
          <w:lang w:eastAsia="cs-CZ"/>
        </w:rPr>
        <w:t>Zbraněmi kategorie D jsou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8" w:name="p7-1-a"/>
      <w:bookmarkEnd w:id="78"/>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historické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9" w:name="p7-1-b"/>
      <w:bookmarkEnd w:id="79"/>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zbraně jednoranové a dvouranové zkonstruované na principech doutnákových, kolečkových, křesadlových nebo perkusních zámkových systémů,</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0" w:name="p7-1-c"/>
      <w:bookmarkEnd w:id="80"/>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palné zbraně určené pro střelbu náboji typu flobert s energií střely na ústí hlavně do 7,5 J,</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1" w:name="p7-1-d"/>
      <w:bookmarkEnd w:id="81"/>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plynové zbraně na vzduchovou kartuš,</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2" w:name="p7-1-e"/>
      <w:bookmarkEnd w:id="82"/>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plynové zbraně, u nichž kinetická energie střely na ústí hlavně dosahuje nejvíce 16 J,</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3" w:name="p7-1-f"/>
      <w:bookmarkEnd w:id="83"/>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expanzní zbraně a expanzní přístroje, s výjimkou přenosných upevňovacích zařízení a jiných rázových strojů určených výhradně pro průmyslové nebo technické účely,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4" w:name="p7-1-g"/>
      <w:bookmarkEnd w:id="84"/>
      <w:r w:rsidRPr="005177BC">
        <w:rPr>
          <w:rFonts w:ascii="Arial" w:eastAsia="Times New Roman" w:hAnsi="Arial" w:cs="Arial"/>
          <w:b/>
          <w:bCs/>
          <w:color w:val="000000"/>
          <w:sz w:val="20"/>
          <w:szCs w:val="20"/>
          <w:lang w:eastAsia="cs-CZ"/>
        </w:rPr>
        <w:t>g)</w:t>
      </w:r>
      <w:r w:rsidRPr="005177BC">
        <w:rPr>
          <w:rFonts w:ascii="Arial" w:eastAsia="Times New Roman" w:hAnsi="Arial" w:cs="Arial"/>
          <w:color w:val="000000"/>
          <w:sz w:val="20"/>
          <w:szCs w:val="20"/>
          <w:lang w:eastAsia="cs-CZ"/>
        </w:rPr>
        <w:t> mechanické zbraně, u nichž je napínací síla větší než 150 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5" w:name="p7-1-h"/>
      <w:bookmarkEnd w:id="85"/>
      <w:r w:rsidRPr="005177BC">
        <w:rPr>
          <w:rFonts w:ascii="Arial" w:eastAsia="Times New Roman" w:hAnsi="Arial" w:cs="Arial"/>
          <w:b/>
          <w:bCs/>
          <w:color w:val="000000"/>
          <w:sz w:val="20"/>
          <w:szCs w:val="20"/>
          <w:lang w:eastAsia="cs-CZ"/>
        </w:rPr>
        <w:t>h)</w:t>
      </w:r>
      <w:r w:rsidRPr="005177BC">
        <w:rPr>
          <w:rFonts w:ascii="Arial" w:eastAsia="Times New Roman" w:hAnsi="Arial" w:cs="Arial"/>
          <w:color w:val="000000"/>
          <w:sz w:val="20"/>
          <w:szCs w:val="20"/>
          <w:lang w:eastAsia="cs-CZ"/>
        </w:rPr>
        <w:t> znehodnocené zbraně, na kterých byly provedeny takové nevratné úpravy, které znemožňují jejich použití ke střelbě,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6" w:name="p7-1-i"/>
      <w:bookmarkEnd w:id="86"/>
      <w:r w:rsidRPr="005177BC">
        <w:rPr>
          <w:rFonts w:ascii="Arial" w:eastAsia="Times New Roman" w:hAnsi="Arial" w:cs="Arial"/>
          <w:b/>
          <w:bCs/>
          <w:color w:val="000000"/>
          <w:sz w:val="20"/>
          <w:szCs w:val="20"/>
          <w:lang w:eastAsia="cs-CZ"/>
        </w:rPr>
        <w:t>i)</w:t>
      </w:r>
      <w:r w:rsidRPr="005177BC">
        <w:rPr>
          <w:rFonts w:ascii="Arial" w:eastAsia="Times New Roman" w:hAnsi="Arial" w:cs="Arial"/>
          <w:color w:val="000000"/>
          <w:sz w:val="20"/>
          <w:szCs w:val="20"/>
          <w:lang w:eastAsia="cs-CZ"/>
        </w:rPr>
        <w:t> zbraně, na kterých byly řezem provedeny takové úpravy, které odkrývají alespoň částečně vnitřní konstrukci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7" w:name="p7-1-j"/>
      <w:bookmarkEnd w:id="87"/>
      <w:r w:rsidRPr="005177BC">
        <w:rPr>
          <w:rFonts w:ascii="Arial" w:eastAsia="Times New Roman" w:hAnsi="Arial" w:cs="Arial"/>
          <w:b/>
          <w:bCs/>
          <w:color w:val="000000"/>
          <w:sz w:val="20"/>
          <w:szCs w:val="20"/>
          <w:lang w:eastAsia="cs-CZ"/>
        </w:rPr>
        <w:t>j)</w:t>
      </w:r>
      <w:r w:rsidRPr="005177BC">
        <w:rPr>
          <w:rFonts w:ascii="Arial" w:eastAsia="Times New Roman" w:hAnsi="Arial" w:cs="Arial"/>
          <w:color w:val="000000"/>
          <w:sz w:val="20"/>
          <w:szCs w:val="20"/>
          <w:lang w:eastAsia="cs-CZ"/>
        </w:rPr>
        <w:t> neaktivní střelivo a munice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8" w:name="p7-1-k"/>
      <w:bookmarkEnd w:id="88"/>
      <w:r w:rsidRPr="005177BC">
        <w:rPr>
          <w:rFonts w:ascii="Arial" w:eastAsia="Times New Roman" w:hAnsi="Arial" w:cs="Arial"/>
          <w:b/>
          <w:bCs/>
          <w:color w:val="000000"/>
          <w:sz w:val="20"/>
          <w:szCs w:val="20"/>
          <w:lang w:eastAsia="cs-CZ"/>
        </w:rPr>
        <w:t>k)</w:t>
      </w:r>
      <w:r w:rsidRPr="005177BC">
        <w:rPr>
          <w:rFonts w:ascii="Arial" w:eastAsia="Times New Roman" w:hAnsi="Arial" w:cs="Arial"/>
          <w:color w:val="000000"/>
          <w:sz w:val="20"/>
          <w:szCs w:val="20"/>
          <w:lang w:eastAsia="cs-CZ"/>
        </w:rPr>
        <w:t> zbraně neuvedené v kategoriích A až C.</w:t>
      </w:r>
    </w:p>
    <w:p w:rsidR="005177BC" w:rsidRPr="005177BC" w:rsidRDefault="005177BC" w:rsidP="005177BC">
      <w:pPr>
        <w:shd w:val="clear" w:color="auto" w:fill="FFFFFF"/>
        <w:spacing w:after="0" w:line="240" w:lineRule="auto"/>
        <w:jc w:val="both"/>
        <w:rPr>
          <w:rFonts w:ascii="Arial" w:eastAsia="Times New Roman" w:hAnsi="Arial" w:cs="Arial"/>
          <w:b/>
          <w:bCs/>
          <w:color w:val="282828"/>
          <w:lang w:eastAsia="cs-CZ"/>
        </w:rPr>
      </w:pPr>
      <w:bookmarkStart w:id="89" w:name="cast1-hlava3"/>
      <w:bookmarkEnd w:id="89"/>
      <w:r w:rsidRPr="005177BC">
        <w:rPr>
          <w:rFonts w:ascii="Arial" w:eastAsia="Times New Roman" w:hAnsi="Arial" w:cs="Arial"/>
          <w:b/>
          <w:bCs/>
          <w:color w:val="282828"/>
          <w:lang w:eastAsia="cs-CZ"/>
        </w:rPr>
        <w:t>HLAVA III</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lastRenderedPageBreak/>
        <w:t>NABÝVÁNÍ VLASTNICTVÍ, DRŽENÍ A NOŠENÍ ZBRANĚ A STŘELIVA</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90" w:name="p8"/>
      <w:bookmarkEnd w:id="90"/>
      <w:r w:rsidRPr="005177BC">
        <w:rPr>
          <w:rFonts w:ascii="Arial" w:eastAsia="Times New Roman" w:hAnsi="Arial" w:cs="Arial"/>
          <w:b/>
          <w:bCs/>
          <w:color w:val="FF8400"/>
          <w:sz w:val="20"/>
          <w:szCs w:val="20"/>
          <w:lang w:eastAsia="cs-CZ"/>
        </w:rPr>
        <w:t>§ 8</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1" w:name="p8-1"/>
      <w:bookmarkEnd w:id="91"/>
      <w:r w:rsidRPr="005177BC">
        <w:rPr>
          <w:rFonts w:ascii="Arial" w:eastAsia="Times New Roman" w:hAnsi="Arial" w:cs="Arial"/>
          <w:color w:val="000000"/>
          <w:sz w:val="20"/>
          <w:szCs w:val="20"/>
          <w:lang w:eastAsia="cs-CZ"/>
        </w:rPr>
        <w:t>Nabývat do vlastnictví, s výjimkou dědění (§ 66), a držet nebo nosit zbraň nebo střelivo může pouze ten, kdo je držitelem zbrojního průkazu nebo zbrojní licence, pokud tento zákon nestanoví jinak.</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92" w:name="p9"/>
      <w:bookmarkEnd w:id="92"/>
      <w:r w:rsidRPr="005177BC">
        <w:rPr>
          <w:rFonts w:ascii="Arial" w:eastAsia="Times New Roman" w:hAnsi="Arial" w:cs="Arial"/>
          <w:b/>
          <w:bCs/>
          <w:color w:val="FF8400"/>
          <w:sz w:val="20"/>
          <w:szCs w:val="20"/>
          <w:lang w:eastAsia="cs-CZ"/>
        </w:rPr>
        <w:t>§ 9</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3" w:name="p9-1"/>
      <w:bookmarkEnd w:id="93"/>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Zbraň kategorie A je zakázáno nabývat do vlastnictví, držet nebo nosit, pokud není dále stanoveno jinak. Zákaz podle věty první se nevztahuje na vývoz nebo dovoz uskutečňovaný podle zvláštního právního předpisu.</w:t>
      </w:r>
      <w:hyperlink r:id="rId29" w:anchor="f2302031" w:history="1">
        <w:r w:rsidRPr="005177BC">
          <w:rPr>
            <w:rFonts w:ascii="Arial" w:eastAsia="Times New Roman" w:hAnsi="Arial" w:cs="Arial"/>
            <w:b/>
            <w:bCs/>
            <w:color w:val="05507A"/>
            <w:sz w:val="20"/>
            <w:szCs w:val="20"/>
            <w:vertAlign w:val="superscript"/>
            <w:lang w:eastAsia="cs-CZ"/>
          </w:rPr>
          <w:t>9</w:t>
        </w:r>
        <w:r w:rsidRPr="005177BC">
          <w:rPr>
            <w:rFonts w:ascii="Arial" w:eastAsia="Times New Roman" w:hAnsi="Arial" w:cs="Arial"/>
            <w:b/>
            <w:bCs/>
            <w:color w:val="05507A"/>
            <w:sz w:val="20"/>
            <w:szCs w:val="20"/>
            <w:lang w:eastAsia="cs-CZ"/>
          </w:rPr>
          <w:t>)</w:t>
        </w:r>
      </w:hyperlink>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4" w:name="p9-2"/>
      <w:bookmarkEnd w:id="94"/>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Policie České republiky (dále jen "policie") může udělit výjimku držiteli zbrojního průkazu skupiny A anebo C nebo zbrojní licence skupiny A, F, G, H, I nebo J, který provádí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5" w:name="p9-2-a"/>
      <w:bookmarkEnd w:id="95"/>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sběratelskou nebo muzejní činnost,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6" w:name="p9-2-b"/>
      <w:bookmarkEnd w:id="96"/>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přepravu, střežení mimořádně nebezpečných nebo cenných zásilek nebo střežení objektů mimořádné důležitosti, anebo objektů důležitých pro obranu státu,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7" w:name="p9-2-c"/>
      <w:bookmarkEnd w:id="97"/>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výrobní nebo obdobnou činnost, při které ke zkoušení výrobků nutně potřebuje zbraň kategorie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8" w:name="p9-2-d"/>
      <w:bookmarkEnd w:id="98"/>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výuku a výcvik ve střelbě ze zbraní kategorie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9" w:name="p9-2-e"/>
      <w:bookmarkEnd w:id="99"/>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filmovou nebo divadelní činnost; v takovém případě musí být zbraň nevratně upravena tak, aby při střelbě z ní mohly být použity pouze cvičné náboje a nábojky,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0" w:name="p9-2-f"/>
      <w:bookmarkEnd w:id="100"/>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výkon práva myslivosti podle zvláštního právního předpisu</w:t>
      </w:r>
      <w:hyperlink r:id="rId30" w:anchor="f5038125" w:history="1">
        <w:r w:rsidRPr="005177BC">
          <w:rPr>
            <w:rFonts w:ascii="Arial" w:eastAsia="Times New Roman" w:hAnsi="Arial" w:cs="Arial"/>
            <w:b/>
            <w:bCs/>
            <w:color w:val="05507A"/>
            <w:sz w:val="20"/>
            <w:szCs w:val="20"/>
            <w:vertAlign w:val="superscript"/>
            <w:lang w:eastAsia="cs-CZ"/>
          </w:rPr>
          <w:t>24</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takovou výjimku lze však udělit pouze pro doplněk zbraně uvedený v § 4 písm. c) bodě 2; podmínky stanovené zvláštním právním předpisem zůstávají nedotčeny</w:t>
      </w:r>
      <w:hyperlink r:id="rId31" w:anchor="f5038125" w:history="1">
        <w:r w:rsidRPr="005177BC">
          <w:rPr>
            <w:rFonts w:ascii="Arial" w:eastAsia="Times New Roman" w:hAnsi="Arial" w:cs="Arial"/>
            <w:b/>
            <w:bCs/>
            <w:color w:val="05507A"/>
            <w:sz w:val="20"/>
            <w:szCs w:val="20"/>
            <w:vertAlign w:val="superscript"/>
            <w:lang w:eastAsia="cs-CZ"/>
          </w:rPr>
          <w:t>24</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1" w:name="p9-3"/>
      <w:bookmarkEnd w:id="101"/>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Policie může udělit výjimku podle odstavce 2, pokud to neodporuje veřejnému pořádku a bezpečnosti. Výjimku lze časově omezit, je-li udělena podle odstavce 2 písm. b) až f). Za účelem posouzení, zda udělení výjimky neodporuje veřejnému pořádku a bezpečnosti, je policie oprávněna požádat orgán veřejné moci, fyzickou osobu nebo právnickou osobu o poskytnutí potřebných podkladů a informací; dožádaný orgán nebo osoba žádosti vyhoví bez zbytečného odkladu.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2" w:name="p9-4"/>
      <w:bookmarkEnd w:id="102"/>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Jde-li o udělení výjimky k nabytí vlastnictví nebo držení zbraně uvedené v § 4 písm. a) bodě 1, která podléhá zvláštnímu režimu kontroly podle závazků vyplývajících z mezinárodní smlouvy, která je součástí právního řádu, musí předem vyslovit souhlas Ministerstvo obrany.</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103" w:name="p10"/>
      <w:bookmarkEnd w:id="103"/>
      <w:r w:rsidRPr="005177BC">
        <w:rPr>
          <w:rFonts w:ascii="Arial" w:eastAsia="Times New Roman" w:hAnsi="Arial" w:cs="Arial"/>
          <w:b/>
          <w:bCs/>
          <w:color w:val="FF8400"/>
          <w:sz w:val="20"/>
          <w:szCs w:val="20"/>
          <w:lang w:eastAsia="cs-CZ"/>
        </w:rPr>
        <w:t>§ 10</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4" w:name="p10-1"/>
      <w:bookmarkEnd w:id="104"/>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O udělení výjimky podle § 9 odst. 2 žádá držitel zbrojního průkazu skupiny A anebo C nebo zbrojní licence skupiny A, F, G, H, I nebo J na předepsaném tiskopise, jehož vzor stanoví prováděcí právní předpis. Žádost musí obsahovat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5" w:name="p10-1-a"/>
      <w:bookmarkEnd w:id="105"/>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v případě fyzické osoby náležitosti podání podle správního řádu vztahující se k fyzické osobě</w:t>
      </w:r>
      <w:hyperlink r:id="rId32" w:anchor="f5038129" w:history="1">
        <w:r w:rsidRPr="005177BC">
          <w:rPr>
            <w:rFonts w:ascii="Arial" w:eastAsia="Times New Roman" w:hAnsi="Arial" w:cs="Arial"/>
            <w:b/>
            <w:bCs/>
            <w:color w:val="05507A"/>
            <w:sz w:val="20"/>
            <w:szCs w:val="20"/>
            <w:vertAlign w:val="superscript"/>
            <w:lang w:eastAsia="cs-CZ"/>
          </w:rPr>
          <w:t>25</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rodné příjmení a místo narození (dále jen „osobní údaje“),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6" w:name="p10-1-b"/>
      <w:bookmarkEnd w:id="106"/>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v případě právnické osoby náležitosti podání podle správního řádu vztahující se k právnické osobě</w:t>
      </w:r>
      <w:hyperlink r:id="rId33" w:anchor="f5038129" w:history="1">
        <w:r w:rsidRPr="005177BC">
          <w:rPr>
            <w:rFonts w:ascii="Arial" w:eastAsia="Times New Roman" w:hAnsi="Arial" w:cs="Arial"/>
            <w:b/>
            <w:bCs/>
            <w:color w:val="05507A"/>
            <w:sz w:val="20"/>
            <w:szCs w:val="20"/>
            <w:vertAlign w:val="superscript"/>
            <w:lang w:eastAsia="cs-CZ"/>
          </w:rPr>
          <w:t>25</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(dále jen „údaje identifikující právnickou osobu“),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7" w:name="p10-1-c"/>
      <w:bookmarkEnd w:id="107"/>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druh zbraně, značku výrobce zbraně, vzor (model), ráži a výrobní číslo zbraně, pokud je žadateli známo (dále jen "údaje o zbrani"),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8" w:name="p10-1-d"/>
      <w:bookmarkEnd w:id="108"/>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druh zakázaného střeliva, značku výrobce střeliva, ráži střeliva a jeho počet, jde-li o žádost o udělení výjimky k nabytí vlastnictví a držení nebo nošení zakázaného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9" w:name="p10-1-e"/>
      <w:bookmarkEnd w:id="109"/>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druh zakázaného doplňku zbraně a jeho popis, popřípadě výrobní číslo,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0" w:name="p10-1-f"/>
      <w:bookmarkEnd w:id="110"/>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číslo zbrojního průkazu nebo zbrojní licence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1" w:name="p10-1-g"/>
      <w:bookmarkEnd w:id="111"/>
      <w:r w:rsidRPr="005177BC">
        <w:rPr>
          <w:rFonts w:ascii="Arial" w:eastAsia="Times New Roman" w:hAnsi="Arial" w:cs="Arial"/>
          <w:b/>
          <w:bCs/>
          <w:color w:val="000000"/>
          <w:sz w:val="20"/>
          <w:szCs w:val="20"/>
          <w:lang w:eastAsia="cs-CZ"/>
        </w:rPr>
        <w:t>g)</w:t>
      </w:r>
      <w:r w:rsidRPr="005177BC">
        <w:rPr>
          <w:rFonts w:ascii="Arial" w:eastAsia="Times New Roman" w:hAnsi="Arial" w:cs="Arial"/>
          <w:color w:val="000000"/>
          <w:sz w:val="20"/>
          <w:szCs w:val="20"/>
          <w:lang w:eastAsia="cs-CZ"/>
        </w:rPr>
        <w:t> důvod udělení výjimky a konkrétní účel ve vztahu k prováděné činnosti.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2" w:name="p10-2"/>
      <w:bookmarkEnd w:id="112"/>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Žádost se podává u krajského ředitelství policie, příslušného podle místa pobytu fyzické osoby, nebo podle sídla právnické osoby (dále jen "příslušný útvar policie").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3" w:name="p10-3"/>
      <w:bookmarkEnd w:id="113"/>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Držitel zbrojního průkazu skupiny A, který má místo pobytu ještě v jiném členském státě Evropské unie, jiném smluvním státě Dohody o Evropském hospodářském prostoru nebo Švýcarské konfederaci (dále jen „členský stát“), je povinen též předložit předchozí souhlas tohoto členského státu s udělením výjimky podle odstavce 1 nebo prohlášení o tom, že předchozí souhlas není nezbytný, s překladem do jazyka českého, vyhotoveným tlumočníkem zapsaným v seznamu znalců a tlumočníků.</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114" w:name="p11"/>
      <w:bookmarkEnd w:id="114"/>
      <w:r w:rsidRPr="005177BC">
        <w:rPr>
          <w:rFonts w:ascii="Arial" w:eastAsia="Times New Roman" w:hAnsi="Arial" w:cs="Arial"/>
          <w:b/>
          <w:bCs/>
          <w:color w:val="FF8400"/>
          <w:sz w:val="20"/>
          <w:szCs w:val="20"/>
          <w:lang w:eastAsia="cs-CZ"/>
        </w:rPr>
        <w:t>§ 11</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5" w:name="p11-1"/>
      <w:bookmarkEnd w:id="115"/>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Platnost výjimky udělené podle § 9 odst. 2 zaniká, jestliže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6" w:name="p11-1-a"/>
      <w:bookmarkEnd w:id="116"/>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uplynula doba, na kterou byla udělena,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7" w:name="p11-1-b"/>
      <w:bookmarkEnd w:id="117"/>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ten, komu byla výjimka udělena, přestal být držitelem zbrojního průkazu skupiny A anebo C nebo zbrojní licence skupiny A, F, G, H, I nebo J.</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8" w:name="p11-2"/>
      <w:bookmarkEnd w:id="118"/>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Výjimka bude odňata, pominul-li důvod, pro který byla udělena.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9" w:name="p11-3"/>
      <w:bookmarkEnd w:id="119"/>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V případě zániku platnosti výjimky podle odstavce 1 nebo jejího odejmutí podle odstavce 2, je vlastník zbraně kategorie A povinen odevzdat tuto zbraň příslušnému útvaru policie do 10 pracovních dnů ode dne zániku platnosti výjimky nebo ode dne nabytí právní moci rozhodnutí o jejím odnětí a postupovat podle tohoto zákona (§ 64).</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120" w:name="p12"/>
      <w:bookmarkEnd w:id="120"/>
      <w:r w:rsidRPr="005177BC">
        <w:rPr>
          <w:rFonts w:ascii="Arial" w:eastAsia="Times New Roman" w:hAnsi="Arial" w:cs="Arial"/>
          <w:b/>
          <w:bCs/>
          <w:color w:val="FF8400"/>
          <w:sz w:val="20"/>
          <w:szCs w:val="20"/>
          <w:lang w:eastAsia="cs-CZ"/>
        </w:rPr>
        <w:lastRenderedPageBreak/>
        <w:t>§ 12</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1" w:name="p12-1"/>
      <w:bookmarkEnd w:id="121"/>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Zbraň kategorie B lze nabývat do vlastnictví a držet nebo nosit jen na základě povolení, pokud tento zákon nestanoví jinak.</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2" w:name="p12-2"/>
      <w:bookmarkEnd w:id="122"/>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Střelivo do zbraně kategorie B může nabývat do vlastnictví, držet a nosit pouze držitel zbrojního průkazu nebo zbrojní licence v rozsahu oprávnění stanovených pro jednotlivé skupiny.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3" w:name="p12-3"/>
      <w:bookmarkEnd w:id="123"/>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O povolení podle odstavce 1 žádá držitel zbrojního průkazu nebo zbrojní licence na předepsaném tiskopise, jehož vzor stanoví prováděcí právní předpis. Obsahem žádosti musí být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4" w:name="p12-3-a"/>
      <w:bookmarkEnd w:id="124"/>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osobní údaje nebo údaje identifikující právnickou osobu,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5" w:name="p12-3-b"/>
      <w:bookmarkEnd w:id="125"/>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údaje o zbrani, které se povolení týká; značka výrobce zbraně, vzor (model), ráže a výrobní číslo zbraně pouze v případě, jsou-li žadateli známé,</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6" w:name="p12-3-c"/>
      <w:bookmarkEnd w:id="126"/>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číslo zbrojního průkazu nebo zbrojní licence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7" w:name="p12-3-d"/>
      <w:bookmarkEnd w:id="127"/>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důvod žádosti.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8" w:name="p12-4"/>
      <w:bookmarkEnd w:id="128"/>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Držitel zbrojního průkazu, který má místo pobytu ještě v jiném členském státě, je povinen též předložit předchozí souhlas tohoto členského státu s udělením povolení podle odstavce 1 nebo jeho prohlášení o tom, že předchozí souhlas není nezbytný, s překladem do jazyka českého, vyhotoveným tlumočníkem zapsaným v seznamu znalců a tlumočníků.</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9" w:name="p12-5"/>
      <w:bookmarkEnd w:id="129"/>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Příslušný útvar policie vydá povolení vlastnit nebo držet zbraň kategorie B, pokud má k tomu žadatel řádný důvod. Za řádný důvod se považuje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30" w:name="p12-5-a"/>
      <w:bookmarkEnd w:id="130"/>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provozování muzejnictví nebo sběratelské činnosti,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31" w:name="p12-5-b"/>
      <w:bookmarkEnd w:id="131"/>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uskutečňování sportovní, lovecké, kulturní nebo jiné zájmové činnosti nebo příprava na povolání,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32" w:name="p12-5-c"/>
      <w:bookmarkEnd w:id="132"/>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provozování koncesovaných živností v oboru zbraní a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33" w:name="p12-5-d"/>
      <w:bookmarkEnd w:id="133"/>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zajišťování ostrahy majetku a osob,</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34" w:name="p12-5-e"/>
      <w:bookmarkEnd w:id="134"/>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zabezpečování úkolů podle zvláštního právního předpisu,</w:t>
      </w:r>
      <w:hyperlink r:id="rId34" w:anchor="f2302032" w:history="1">
        <w:r w:rsidRPr="005177BC">
          <w:rPr>
            <w:rFonts w:ascii="Arial" w:eastAsia="Times New Roman" w:hAnsi="Arial" w:cs="Arial"/>
            <w:b/>
            <w:bCs/>
            <w:color w:val="05507A"/>
            <w:sz w:val="20"/>
            <w:szCs w:val="20"/>
            <w:vertAlign w:val="superscript"/>
            <w:lang w:eastAsia="cs-CZ"/>
          </w:rPr>
          <w:t>10</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35" w:name="p12-5-f"/>
      <w:bookmarkEnd w:id="135"/>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ochrana života, zdraví nebo majetku.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36" w:name="p12-6"/>
      <w:bookmarkEnd w:id="136"/>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Příslušný útvar policie vydá povolení k nošení zbraně kategorie B, uvádí-li žadatel důvod uvedený v odstavci 5 písm. b), c), d), e) nebo f).</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37" w:name="p12-7"/>
      <w:bookmarkEnd w:id="137"/>
      <w:r w:rsidRPr="005177BC">
        <w:rPr>
          <w:rFonts w:ascii="Arial" w:eastAsia="Times New Roman" w:hAnsi="Arial" w:cs="Arial"/>
          <w:b/>
          <w:bCs/>
          <w:color w:val="000000"/>
          <w:sz w:val="20"/>
          <w:szCs w:val="20"/>
          <w:lang w:eastAsia="cs-CZ"/>
        </w:rPr>
        <w:t>(7)</w:t>
      </w:r>
      <w:r w:rsidRPr="005177BC">
        <w:rPr>
          <w:rFonts w:ascii="Arial" w:eastAsia="Times New Roman" w:hAnsi="Arial" w:cs="Arial"/>
          <w:color w:val="000000"/>
          <w:sz w:val="20"/>
          <w:szCs w:val="20"/>
          <w:lang w:eastAsia="cs-CZ"/>
        </w:rPr>
        <w:t> Na žádost žadatele se povolení podle odstavců 5 a 6 vydá jedním rozhodnutím. Tato povolení lze rovněž vydat současně s rozhodnutím o vydání zbrojního průkazu nebo zbrojní licence.</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138" w:name="p13"/>
      <w:bookmarkEnd w:id="138"/>
      <w:r w:rsidRPr="005177BC">
        <w:rPr>
          <w:rFonts w:ascii="Arial" w:eastAsia="Times New Roman" w:hAnsi="Arial" w:cs="Arial"/>
          <w:b/>
          <w:bCs/>
          <w:color w:val="FF8400"/>
          <w:sz w:val="20"/>
          <w:szCs w:val="20"/>
          <w:lang w:eastAsia="cs-CZ"/>
        </w:rPr>
        <w:t>§ 13</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39" w:name="p13-1"/>
      <w:bookmarkEnd w:id="139"/>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Platnost povolení vydaného podle § 12 zaniká, jestliže ten, komu bylo povolení uděleno, přestal být držitelem zbrojního průkazu nebo zbrojní licence. Platnost povolení k nabytí vlastnictví zbraně kategorie B dále zaniká, není-li využito do 12 měsíců ode dne jeho vydání.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40" w:name="p13-2"/>
      <w:bookmarkEnd w:id="140"/>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Povolení vydané podle § 12 odejme příslušný útvar policie, pominul-li řádný důvod, pro který bylo vydáno; to neplatí, bylo-li povolení vydáno podle § 12 odst. 5 písm. f).</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41" w:name="p13-3"/>
      <w:bookmarkEnd w:id="141"/>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V případě zániku platnosti povolení podle odstavce 1 věty první nebo jeho odejmutí podle odstavce 2 je vlastník zbraně kategorie B povinen odevzdat tuto zbraň příslušnému útvaru policie do 10 pracovních dnů ode dne zániku platnosti povolení nebo ode dne nabytí právní moci rozhodnutí o jeho odejmutí a postupovat podle tohoto zákona (§ 64).</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142" w:name="p14"/>
      <w:bookmarkEnd w:id="142"/>
      <w:r w:rsidRPr="005177BC">
        <w:rPr>
          <w:rFonts w:ascii="Arial" w:eastAsia="Times New Roman" w:hAnsi="Arial" w:cs="Arial"/>
          <w:b/>
          <w:bCs/>
          <w:color w:val="FF8400"/>
          <w:sz w:val="20"/>
          <w:szCs w:val="20"/>
          <w:lang w:eastAsia="cs-CZ"/>
        </w:rPr>
        <w:t>§ 14</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43" w:name="p14-1"/>
      <w:bookmarkEnd w:id="143"/>
      <w:r w:rsidRPr="005177BC">
        <w:rPr>
          <w:rFonts w:ascii="Arial" w:eastAsia="Times New Roman" w:hAnsi="Arial" w:cs="Arial"/>
          <w:color w:val="000000"/>
          <w:sz w:val="20"/>
          <w:szCs w:val="20"/>
          <w:lang w:eastAsia="cs-CZ"/>
        </w:rPr>
        <w:t>Zbraň kategorie C nebo střelivo do této zbraně může nabývat do vlastnictví a držet pouze držitel zbrojního průkazu příslušné skupiny nebo zbrojní licence příslušné skupiny, který je povinen nabytí vlastnictví této zbraně ohlásit příslušnému útvaru policie. Tuto zbraň může držitel zbrojního průkazu nosit pouze v rozsahu oprávnění stanovených pro jednotlivé skupiny zbrojních průkazů až po její registraci (§ 41).</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144" w:name="p15"/>
      <w:bookmarkEnd w:id="144"/>
      <w:r w:rsidRPr="005177BC">
        <w:rPr>
          <w:rFonts w:ascii="Arial" w:eastAsia="Times New Roman" w:hAnsi="Arial" w:cs="Arial"/>
          <w:b/>
          <w:bCs/>
          <w:color w:val="FF8400"/>
          <w:sz w:val="20"/>
          <w:szCs w:val="20"/>
          <w:lang w:eastAsia="cs-CZ"/>
        </w:rPr>
        <w:t>§ 15</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45" w:name="p15-1"/>
      <w:bookmarkEnd w:id="145"/>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Zbraň kategorie D nebo střelivo do této zbraně může nabývat do vlastnictví a držet nebo nosit fyzická osoba starší 18 let způsobilá k právním úkonům. Zbraň kategorie D nebo střelivo do této zbraně může nabývat do vlastnictví a držet též právnická osoba.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46" w:name="p15-2"/>
      <w:bookmarkEnd w:id="146"/>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Ze zbraně uvedené v § 7 písm. a) nebo b) lze střílet jen na střelnici, s výjimkou divadelních představení, rekonstrukcí historických bitev a jiných kulturních akcí, při nichž se ze zbraní nevystřelují střely; tato zbraň musí být označena platnou zkušební značkou podle zvláštního právního předpisu.</w:t>
      </w:r>
      <w:hyperlink r:id="rId35" w:anchor="f2302021" w:history="1">
        <w:r w:rsidRPr="005177BC">
          <w:rPr>
            <w:rFonts w:ascii="Arial" w:eastAsia="Times New Roman" w:hAnsi="Arial" w:cs="Arial"/>
            <w:b/>
            <w:bCs/>
            <w:color w:val="05507A"/>
            <w:sz w:val="20"/>
            <w:szCs w:val="20"/>
            <w:vertAlign w:val="superscript"/>
            <w:lang w:eastAsia="cs-CZ"/>
          </w:rPr>
          <w:t>3</w:t>
        </w:r>
        <w:r w:rsidRPr="005177BC">
          <w:rPr>
            <w:rFonts w:ascii="Arial" w:eastAsia="Times New Roman" w:hAnsi="Arial" w:cs="Arial"/>
            <w:b/>
            <w:bCs/>
            <w:color w:val="05507A"/>
            <w:sz w:val="20"/>
            <w:szCs w:val="20"/>
            <w:lang w:eastAsia="cs-CZ"/>
          </w:rPr>
          <w:t>)</w:t>
        </w:r>
      </w:hyperlink>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47" w:name="p15-3"/>
      <w:bookmarkEnd w:id="147"/>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Střelba ze zbraně uvedené v § 7 písm. c) až g) nebo ze zbraně uvedené v § 7 písm. k) je zakázána na místě, kde by střelbou mohl být ohrožen život nebo zdraví osoby nebo způsobena škoda na majetku, není-li na takovém místě určen pro střelbu bezpečný prostor, zajištěn dohled odpovědné osoby nebo není-li takové místo viditelně označeno jako místo, kde probíhá střelba a na kterém je střelba umožněna pouze s vhodnými ochrannými pomůckami.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48" w:name="p15-4"/>
      <w:bookmarkEnd w:id="148"/>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Držitel zbraně kategorie D je povinen zbraň a střelivo do ní zabezpečit proti zneužití, ztrátě nebo odcizení.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49" w:name="p15-5"/>
      <w:bookmarkEnd w:id="149"/>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Držitel zbraně kategorie D nesmí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50" w:name="p15-5-a"/>
      <w:bookmarkEnd w:id="150"/>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zbraň nosit viditelně na veřejnosti nebo na místě veřejnosti přístupném, nejde-li o místo a účel uvedené v odstavci 2 nebo 3,</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51" w:name="p15-5-b"/>
      <w:bookmarkEnd w:id="151"/>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zbraň nosit nebo s ní na veřejnosti nebo na místě veřejnosti přístupném jakkoliv manipulovat, pokud je jeho schopnost k této činnosti snížena požitím alkoholických nápojů, návykových látek,</w:t>
      </w:r>
      <w:hyperlink r:id="rId36" w:anchor="f2302033" w:history="1">
        <w:r w:rsidRPr="005177BC">
          <w:rPr>
            <w:rFonts w:ascii="Arial" w:eastAsia="Times New Roman" w:hAnsi="Arial" w:cs="Arial"/>
            <w:b/>
            <w:bCs/>
            <w:color w:val="05507A"/>
            <w:sz w:val="20"/>
            <w:szCs w:val="20"/>
            <w:vertAlign w:val="superscript"/>
            <w:lang w:eastAsia="cs-CZ"/>
          </w:rPr>
          <w:t>11</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léků nebo v důsledku nemoci,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52" w:name="p15-5-c"/>
      <w:bookmarkEnd w:id="152"/>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přechovávat větší množství bezdýmného nebo černého loveckého prachu než 3 kilogramy a více než 1 000 zápalek; zápalky musí být uloženy odděleně v samostatné schránce,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53" w:name="p15-5-d"/>
      <w:bookmarkEnd w:id="153"/>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převést vlastnictví ke zbrani kategorie D nebo střelivo do ní na osobu, která k jejich držení není oprávněna, nebo je přenechat takové osobě.</w:t>
      </w:r>
    </w:p>
    <w:p w:rsidR="005177BC" w:rsidRPr="005177BC" w:rsidRDefault="005177BC" w:rsidP="005177BC">
      <w:pPr>
        <w:shd w:val="clear" w:color="auto" w:fill="FFFFFF"/>
        <w:spacing w:after="0" w:line="240" w:lineRule="auto"/>
        <w:jc w:val="both"/>
        <w:rPr>
          <w:rFonts w:ascii="Arial" w:eastAsia="Times New Roman" w:hAnsi="Arial" w:cs="Arial"/>
          <w:b/>
          <w:bCs/>
          <w:color w:val="282828"/>
          <w:lang w:eastAsia="cs-CZ"/>
        </w:rPr>
      </w:pPr>
      <w:bookmarkStart w:id="154" w:name="cast1-hlava4"/>
      <w:bookmarkEnd w:id="154"/>
      <w:r w:rsidRPr="005177BC">
        <w:rPr>
          <w:rFonts w:ascii="Arial" w:eastAsia="Times New Roman" w:hAnsi="Arial" w:cs="Arial"/>
          <w:b/>
          <w:bCs/>
          <w:color w:val="282828"/>
          <w:lang w:eastAsia="cs-CZ"/>
        </w:rPr>
        <w:t>HLAVA IV</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ZBROJNÍ PRŮKAZ</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155" w:name="p16"/>
      <w:bookmarkEnd w:id="155"/>
      <w:r w:rsidRPr="005177BC">
        <w:rPr>
          <w:rFonts w:ascii="Arial" w:eastAsia="Times New Roman" w:hAnsi="Arial" w:cs="Arial"/>
          <w:b/>
          <w:bCs/>
          <w:color w:val="FF8400"/>
          <w:sz w:val="20"/>
          <w:szCs w:val="20"/>
          <w:lang w:eastAsia="cs-CZ"/>
        </w:rPr>
        <w:t>§ 16</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Zbrojní průkazy a jejich skupiny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56" w:name="p16-1"/>
      <w:bookmarkEnd w:id="156"/>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Zbrojní průkaz je veřejná listina, která fyzickou osobu opravňuje k nabývání vlastnictví a držení zbraně nebo střeliva do těchto zbraní v rozsahu oprávnění stanovených pro jednotlivé skupiny zbrojního průkazu a v rozsahu těchto oprávnění k jejich nošení nebo k provádění pyrotechnického průzkumu podle oprávnění stanoveného pro skupinu F zbrojního průkazu. Doba platnosti zbrojního průkazu je 10 let. Zbrojní průkaz lze vydat podle posudku o zdravotní způsobilosti s dobou platnosti kratší než 10 let.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57" w:name="p16-2"/>
      <w:bookmarkEnd w:id="157"/>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Zbrojní průkaz se rozlišuje podle účelu užívání zbraně nebo střeliva a podle rozsahu oprávnění do skupin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58" w:name="p16-2-a"/>
      <w:bookmarkEnd w:id="158"/>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A - ke sběratelským účelům,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59" w:name="p16-2-b"/>
      <w:bookmarkEnd w:id="159"/>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B - ke sportovním účelům,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60" w:name="p16-2-c"/>
      <w:bookmarkEnd w:id="160"/>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C - k loveckým účelům,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61" w:name="p16-2-d"/>
      <w:bookmarkEnd w:id="161"/>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D - k výkonu zaměstnání nebo povolání,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62" w:name="p16-2-e"/>
      <w:bookmarkEnd w:id="162"/>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E - k ochraně života, zdraví nebo majetku,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63" w:name="p16-2-f"/>
      <w:bookmarkEnd w:id="163"/>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F - k provádění pyrotechnického průzkumu.</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Vydání zbrojního průkazu</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164" w:name="p17"/>
      <w:bookmarkEnd w:id="164"/>
      <w:r w:rsidRPr="005177BC">
        <w:rPr>
          <w:rFonts w:ascii="Arial" w:eastAsia="Times New Roman" w:hAnsi="Arial" w:cs="Arial"/>
          <w:b/>
          <w:bCs/>
          <w:color w:val="FF8400"/>
          <w:sz w:val="20"/>
          <w:szCs w:val="20"/>
          <w:lang w:eastAsia="cs-CZ"/>
        </w:rPr>
        <w:t>§ 17</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65" w:name="p17-1"/>
      <w:bookmarkEnd w:id="165"/>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Zbrojní průkaz vydává příslušný útvar policie na základě žádosti podané fyzickou osobou na předepsaném tiskopise, jehož vzor stanoví prováděcí právní předpis. Obsahem žádosti o vydání zbrojního průkazu musí být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66" w:name="p17-1-a"/>
      <w:bookmarkEnd w:id="166"/>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osobní údaje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67" w:name="p17-1-b"/>
      <w:bookmarkEnd w:id="167"/>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údaj, o kterou skupinu zbrojního průkazu žádá.</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68" w:name="p17-2"/>
      <w:bookmarkEnd w:id="168"/>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K žádosti o vydání zbrojního průkazu je žadatel povinen připojit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69" w:name="p17-2-a"/>
      <w:bookmarkEnd w:id="169"/>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posudek o zdravotní způsobilosti držet nebo nosit zbraň a střelivo nebo provádět pyrotechnický průzkum, jedná-li se o vydání zbrojního průkazu skupiny F, (dále jen "zdravotní způsobilost"),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70" w:name="p17-2-b"/>
      <w:bookmarkEnd w:id="170"/>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doklad o odborné způsobilosti držet nebo nosit zbraň a střelivo nebo provádět pyrotechnický průzkum, jedná-li se o vydání zbrojního průkazu skupiny F, (dále jen "odborná způsobilost")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fotografii o rozměru 35 x 45 mm, odpovídající současné podobě žadatele, zobrazující žadatele v čelném pohledu s výškou obličejové části hlavy od očí k bradě minimálně 13 mm, v občanském oděvu, bez brýlí s tmavými skly a bez pokrývky hlavy, není-li její použití odůvodněno důvody náboženskými nebo zdravotními; v takovém případě nesmí pokrývka hlavy zakrýt obličejovou část způsobem znemožňujícím identifikaci žadatele, a splňující požadavky technického provedení stanoveného prováděcím právním předpisem (dále jen "fotografie").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71" w:name="p17-3"/>
      <w:bookmarkEnd w:id="171"/>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Pokud se žadatel o vydání zbrojního průkazu v posledních 10 letech před podáním žádosti nepřetržitě zdržoval více než 6 měsíců mimo území České republiky, je povinen předložit též doklad obdobný opisu z evidence Rejstříku trestů ze státu, ve kterém se zdržoval, s překladem do jazyka českého, vyhotoveným tlumočníkem zapsaným v seznamu znalců a tlumočníků; nemůže-li takový doklad předložit, protože mu jej tento stát nevydá, předloží čestné prohlášení, ve kterém uvede, že v cizině nebyl uznán vinným pro trestný čin, pro který nemůže být považován za bezúhonného (§ 22), nebo uznán vinným z přestupku, pro který nemůže být považován za spolehlivého (§ 23).</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72" w:name="p17-4"/>
      <w:bookmarkEnd w:id="172"/>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Žadatel o vydání zbrojního průkazu, který má místo pobytu ještě v jiném členském státě, je povinen předložit též předchozí souhlas tohoto členského státu s vydáním zbrojního průkazu nebo jeho prohlášení o tom, že předchozí souhlas není nezbytný, s překladem do jazyka českého, vyhotoveným tlumočníkem zapsaným v seznam znalců a tlumočníků.</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73" w:name="p17-5"/>
      <w:bookmarkEnd w:id="173"/>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Posudek podle odstavce 2 písm. a) nesmí být starší než 3 měsíce, doklad podle odstavce 2 písm. b) nesmí být starší než 1 rok a doklad podle odstavců 3 a 4 nesmí být starší než 6 měsíců ke dni podání žádosti.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74" w:name="p17-6"/>
      <w:bookmarkEnd w:id="174"/>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Příslušný útvar policie přeruší řízení o vydání zbrojního průkazu v případě, že proti žadateli o vydání tohoto dokladu bylo zahájeno trestní stíhání pro trestný čin uvedený v § 22.</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175" w:name="p18"/>
      <w:bookmarkEnd w:id="175"/>
      <w:r w:rsidRPr="005177BC">
        <w:rPr>
          <w:rFonts w:ascii="Arial" w:eastAsia="Times New Roman" w:hAnsi="Arial" w:cs="Arial"/>
          <w:b/>
          <w:bCs/>
          <w:color w:val="FF8400"/>
          <w:sz w:val="20"/>
          <w:szCs w:val="20"/>
          <w:lang w:eastAsia="cs-CZ"/>
        </w:rPr>
        <w:t>§ 18</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76" w:name="p18-1"/>
      <w:bookmarkEnd w:id="176"/>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Příslušný útvar policie vydá zbrojní průkaz fyzické osobě, která splňuje tyto podmínky: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77" w:name="p18-1-a"/>
      <w:bookmarkEnd w:id="177"/>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má místo pobytu na území České republiky,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78" w:name="p18-1-b"/>
      <w:bookmarkEnd w:id="178"/>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dosáhla předepsaného věku (§ 19),</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79" w:name="p18-1-c"/>
      <w:bookmarkEnd w:id="179"/>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je způsobilá k právním úkonům,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80" w:name="p18-1-d"/>
      <w:bookmarkEnd w:id="180"/>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je zdravotně způsobilá (§ 20),</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81" w:name="p18-1-e"/>
      <w:bookmarkEnd w:id="181"/>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je odborně způsobilá (§ 21 a 21a),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82" w:name="p18-1-f"/>
      <w:bookmarkEnd w:id="182"/>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je bezúhonná (§ 22)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83" w:name="p18-1-g"/>
      <w:bookmarkEnd w:id="183"/>
      <w:r w:rsidRPr="005177BC">
        <w:rPr>
          <w:rFonts w:ascii="Arial" w:eastAsia="Times New Roman" w:hAnsi="Arial" w:cs="Arial"/>
          <w:b/>
          <w:bCs/>
          <w:color w:val="000000"/>
          <w:sz w:val="20"/>
          <w:szCs w:val="20"/>
          <w:lang w:eastAsia="cs-CZ"/>
        </w:rPr>
        <w:t>g)</w:t>
      </w:r>
      <w:r w:rsidRPr="005177BC">
        <w:rPr>
          <w:rFonts w:ascii="Arial" w:eastAsia="Times New Roman" w:hAnsi="Arial" w:cs="Arial"/>
          <w:color w:val="000000"/>
          <w:sz w:val="20"/>
          <w:szCs w:val="20"/>
          <w:lang w:eastAsia="cs-CZ"/>
        </w:rPr>
        <w:t> je spolehlivá (§ 23).</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84" w:name="p18-2"/>
      <w:bookmarkEnd w:id="184"/>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Příslušný útvar policie žádost o vydání zbrojního průkazu zamítne, jestliže žadatel nesplňuje některou z podmínek uvedených v odstavci 1.</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85" w:name="p18-3"/>
      <w:bookmarkEnd w:id="185"/>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Příslušný útvar policie může vydat rozhodnutí, jímž nevyhoví žádosti o vydání zbrojního průkazu, jestliže je žadatelem cizinec</w:t>
      </w:r>
      <w:hyperlink r:id="rId37" w:anchor="f2302028" w:history="1">
        <w:r w:rsidRPr="005177BC">
          <w:rPr>
            <w:rFonts w:ascii="Arial" w:eastAsia="Times New Roman" w:hAnsi="Arial" w:cs="Arial"/>
            <w:b/>
            <w:bCs/>
            <w:color w:val="05507A"/>
            <w:sz w:val="20"/>
            <w:szCs w:val="20"/>
            <w:vertAlign w:val="superscript"/>
            <w:lang w:eastAsia="cs-CZ"/>
          </w:rPr>
          <w:t>6</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který není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86" w:name="p18-3-a"/>
      <w:bookmarkEnd w:id="186"/>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občanem členského státu,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87" w:name="p18-3-b"/>
      <w:bookmarkEnd w:id="187"/>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občanem členského státu Organizace Severoatlantické smlouvy,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88" w:name="p18-3-c"/>
      <w:bookmarkEnd w:id="188"/>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rodinným příslušníkem osoby uvedené v písmenu a)</w:t>
      </w:r>
      <w:hyperlink r:id="rId38" w:anchor="f2302034" w:history="1">
        <w:r w:rsidRPr="005177BC">
          <w:rPr>
            <w:rFonts w:ascii="Arial" w:eastAsia="Times New Roman" w:hAnsi="Arial" w:cs="Arial"/>
            <w:b/>
            <w:bCs/>
            <w:color w:val="05507A"/>
            <w:sz w:val="20"/>
            <w:szCs w:val="20"/>
            <w:vertAlign w:val="superscript"/>
            <w:lang w:eastAsia="cs-CZ"/>
          </w:rPr>
          <w:t>11a</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kterému bylo vydáno povolení k přechodnému nebo trvalému pobytu na území České republiky,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89" w:name="p18-3-d"/>
      <w:bookmarkEnd w:id="189"/>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cizincem, kterému byl na území České republiky povolen trvalý pobyt a přiznáno právní postavení dlouhodobě pobývajícího rezidenta v Evropském společenství na území České republiky</w:t>
      </w:r>
      <w:hyperlink r:id="rId39" w:anchor="f2302035" w:history="1">
        <w:r w:rsidRPr="005177BC">
          <w:rPr>
            <w:rFonts w:ascii="Arial" w:eastAsia="Times New Roman" w:hAnsi="Arial" w:cs="Arial"/>
            <w:b/>
            <w:bCs/>
            <w:color w:val="05507A"/>
            <w:sz w:val="20"/>
            <w:szCs w:val="20"/>
            <w:vertAlign w:val="superscript"/>
            <w:lang w:eastAsia="cs-CZ"/>
          </w:rPr>
          <w:t>11b</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nebo cizincem, kterému bylo takové právní postavení přiznáno na území jiného členského státu Evropské unie a bylo mu vydáno povolení k dlouhodobému pobytu na území České republiky</w:t>
      </w:r>
      <w:hyperlink r:id="rId40" w:anchor="f2302036" w:history="1">
        <w:r w:rsidRPr="005177BC">
          <w:rPr>
            <w:rFonts w:ascii="Arial" w:eastAsia="Times New Roman" w:hAnsi="Arial" w:cs="Arial"/>
            <w:b/>
            <w:bCs/>
            <w:color w:val="05507A"/>
            <w:sz w:val="20"/>
            <w:szCs w:val="20"/>
            <w:vertAlign w:val="superscript"/>
            <w:lang w:eastAsia="cs-CZ"/>
          </w:rPr>
          <w:t>11c</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90" w:name="p18-3-e"/>
      <w:bookmarkEnd w:id="190"/>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rodinným příslušníkem osoby uvedené v písmenu d), kterému bylo vydáno povolení k dlouhodobému pobytu na území České republiky,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91" w:name="p18-3-f"/>
      <w:bookmarkEnd w:id="191"/>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osobou, které byl na území České republiky udělen azyl,</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i když splní všechny podmínky uvedené v odstavci 1. Proti tomuto rozhodnutí se nelze odvolat.</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192" w:name="p19"/>
      <w:bookmarkEnd w:id="192"/>
      <w:r w:rsidRPr="005177BC">
        <w:rPr>
          <w:rFonts w:ascii="Arial" w:eastAsia="Times New Roman" w:hAnsi="Arial" w:cs="Arial"/>
          <w:b/>
          <w:bCs/>
          <w:color w:val="FF8400"/>
          <w:sz w:val="20"/>
          <w:szCs w:val="20"/>
          <w:lang w:eastAsia="cs-CZ"/>
        </w:rPr>
        <w:t>§ 19</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Věková hranice pro vydání zbrojního průkazu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93" w:name="p19-1"/>
      <w:bookmarkEnd w:id="193"/>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Zbrojní průkaz skupiny A, D, E nebo F lze vydat jen osobě starší 21 let, pokud tento zákon nestanoví jinak.</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94" w:name="p19-2"/>
      <w:bookmarkEnd w:id="194"/>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Zbrojní průkaz skupiny B nebo C lze vydat jen osobě starší 18 let, pokud tento zákon nestanoví jinak.</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95" w:name="p19-3"/>
      <w:bookmarkEnd w:id="195"/>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Zbrojní průkaz skupiny B lze vydat osobě starší 15 let, která je členem občanského sdružení zabývajícího se sportovní činností podle národních nebo mezinárodních pravidel a řádů a součástí této činnosti je střelba, jsou-li splněny ostatní podmínky pro jeho vydání.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96" w:name="p19-4"/>
      <w:bookmarkEnd w:id="196"/>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Zbrojní průkaz skupiny C lze vydat žáku střední školy nebo středního odborného učiliště staršímu 16 let, pokud v osnovách školy či učiliště je zahrnuta výuka myslivosti a jsou-li splněny ostatní podmínky pro jeho vydání.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97" w:name="p19-5"/>
      <w:bookmarkEnd w:id="197"/>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Zbrojní průkaz skupiny D lze vydat žáku střední školy nebo středního odborného učiliště staršímu 18 let, pokud v osnovách školy nebo učiliště je zahrnuta výuka puškařského oboru nebo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98" w:name="p19-6"/>
      <w:bookmarkEnd w:id="198"/>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V případech uvedených v odstavcích 3 a 4 je nutný písemný souhlas zákonného zástupce a doporučení příslušného občanského sdružení, školy nebo učiliště. Osoba mladší 18 let smí zbraň nebo střelivo pro sportovní nebo lovecké účely nabývat do vlastnictví, s výjimkou koupě, a držet pouze se souhlasem zákonného zástupce; tuto zbraň nebo střelivo smí používat pouze za přítomnosti osoby starší 21 let, která je držitelem zbrojního průkazu skupiny B nebo C nejméně 3 roky a která zajistí bezpečnou manipulaci se zbraní nebo střelivem.</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199" w:name="p20"/>
      <w:bookmarkEnd w:id="199"/>
      <w:r w:rsidRPr="005177BC">
        <w:rPr>
          <w:rFonts w:ascii="Arial" w:eastAsia="Times New Roman" w:hAnsi="Arial" w:cs="Arial"/>
          <w:b/>
          <w:bCs/>
          <w:color w:val="FF8400"/>
          <w:sz w:val="20"/>
          <w:szCs w:val="20"/>
          <w:lang w:eastAsia="cs-CZ"/>
        </w:rPr>
        <w:t>§ 20</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Zdravotní způsobilost pro vydání zbrojního průkazu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00" w:name="p20-1"/>
      <w:bookmarkEnd w:id="200"/>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Zdravotní způsobilost žadatele o vydání zbrojního průkazu zjišťuje a posudek o zdravotní způsobilosti vydává posuzující lékař na základě výsledku lékařské prohlídky, popřípadě psychologického vyšetření a dalších potřebných vyšetření. Posuzujícím lékařem se pro účely tohoto zákona rozumí poskytovatel zdravotních služeb v oboru všeobecné praktické lékařství, u kterého je žadatel o vydání zbrojního průkazu nebo držitel zbrojního průkazu registrován k léčebné péči; v případě žadatele o vydání zbrojního průkazu skupiny D je posuzujícím lékařem lékař poskytovatele poskytujícího zaměstnavateli pracovnělékařské služby.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01" w:name="p20-2"/>
      <w:bookmarkEnd w:id="201"/>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Držitel zbrojního průkazu skupiny D a F je povinen se podrobit lékařské prohlídce u posuzujícího lékaře do 1 měsíce po uplynutí 5 let od vydání zbrojního průkazu.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02" w:name="p20-3"/>
      <w:bookmarkEnd w:id="202"/>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Zjistí-li posuzující lékař u držitele zbrojního průkazu změnu zdravotního stavu, která má za následek ztrátu jeho zdravotní způsobilosti, je povinen vydat nový posudek o zdravotní způsobilosti a zaslat jej bez zbytečného odkladu příslušnému útvaru policie; u držitele zbrojního průkazu skupiny D je povinen též informovat bez zbytečného odkladu zaměstnavatele.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03" w:name="p20-4"/>
      <w:bookmarkEnd w:id="203"/>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Každý lékař, který zjistí nebo nabyde důvodné podezření, že držitel zbrojního průkazu trpí nemocí, vadou nebo stavem, který vylučuje nebo omezuje držení nebo nošení zbraně, poučí jej o této skutečnosti a oznámí ji bez zbytečného odkladu posuzujícímu lékaři. Posuzující lékař pak postupuje podle odstavce 3.</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04" w:name="p20-5"/>
      <w:bookmarkEnd w:id="204"/>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Má-li příslušný útvar policie důvodné podezření, že u držitele zbrojního průkazu došlo ke změně zdravotního stavu, která by mohla mít za následek ztrátu jeho zdravotní způsobilosti, je oprávněn vyzvat držitele zbrojního průkazu, aby se dostavil ke svému posuzujícímu lékaři a podrobil se lékařské prohlídce. Držitel zbrojního průkazu je povinen nejpozději do 1 měsíce ode dne oznámení této výzvy doručit příslušnému útvaru policie nový posudek o zdravotní způsobilosti, který vydá posuzující lékař na základě výsledku lékařské prohlídky, popřípadě psychologického vyšetření a dalších potřebných vyšetření. Posuzující lékař postupuje podle odstavce 3.</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05" w:name="p20-6"/>
      <w:bookmarkEnd w:id="205"/>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V případech uvedených v odstavci 3 je držitel zbrojního průkazu povinen dostavit se na vyzvání posuzujícího lékaře v určeném termínu k tomuto lékaři a podrobit se před vydáním nového posudku o zdravotní způsobilosti potřebnému vyšetření. Nemůže-li se držitel zbrojního průkazu k vyšetření dostavit ze závažných důvodů, musí tak učinit nejpozději do 1 měsíce od termínu určeného posuzujícím lékařem. Pokud se držitel zbrojního průkazu k vyšetření nedostaví, posuzující lékař tuto skutečnost oznámí bez zbytečného odkladu příslušnému útvaru policie.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06" w:name="p20-7"/>
      <w:bookmarkEnd w:id="206"/>
      <w:r w:rsidRPr="005177BC">
        <w:rPr>
          <w:rFonts w:ascii="Arial" w:eastAsia="Times New Roman" w:hAnsi="Arial" w:cs="Arial"/>
          <w:b/>
          <w:bCs/>
          <w:color w:val="000000"/>
          <w:sz w:val="20"/>
          <w:szCs w:val="20"/>
          <w:lang w:eastAsia="cs-CZ"/>
        </w:rPr>
        <w:t>(7)</w:t>
      </w:r>
      <w:r w:rsidRPr="005177BC">
        <w:rPr>
          <w:rFonts w:ascii="Arial" w:eastAsia="Times New Roman" w:hAnsi="Arial" w:cs="Arial"/>
          <w:color w:val="000000"/>
          <w:sz w:val="20"/>
          <w:szCs w:val="20"/>
          <w:lang w:eastAsia="cs-CZ"/>
        </w:rPr>
        <w:t> Požadavky na zdravotní způsobilost podle odstavce 1, druhy prohlídek, jejich obsah, obsah lékařského posudku a dobu jeho platnosti, dále určení nemocí, vad a stavů, kdy nelze vydat kladný posudek nebo kdy jej lze vydat pouze za předpokladu odborného vyšetření specialistou, stanoví prováděcí právní předpis.</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207" w:name="p21"/>
      <w:bookmarkEnd w:id="207"/>
      <w:r w:rsidRPr="005177BC">
        <w:rPr>
          <w:rFonts w:ascii="Arial" w:eastAsia="Times New Roman" w:hAnsi="Arial" w:cs="Arial"/>
          <w:b/>
          <w:bCs/>
          <w:color w:val="FF8400"/>
          <w:sz w:val="20"/>
          <w:szCs w:val="20"/>
          <w:lang w:eastAsia="cs-CZ"/>
        </w:rPr>
        <w:t>§ 21</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Odborná způsobilost žadatele o zbrojní průkaz skupiny A až 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08" w:name="p21-1"/>
      <w:bookmarkEnd w:id="208"/>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Žadatel o vydání zbrojního průkazu skupiny A až E prokazuje odbornou způsobilost zkouškou vykonanou před zkušebním komisařem. Ten po úspěšném vykonání zkoušky vydá žadateli doklad o odborné způsobilosti.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09" w:name="p21-2"/>
      <w:bookmarkEnd w:id="209"/>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Zkušebního komisaře určuje příslušný útvar policie.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10" w:name="p21-3"/>
      <w:bookmarkEnd w:id="210"/>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Zkouška odborné způsobilosti žadatele o vydání zbrojního průkazu skupiny A až E se skládá z teoretické a praktické části. Obsahová náplň praktické zkoušky se musí lišit podle skupin zbrojního průkazu (§ 16 odst. 2).</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11" w:name="p21-4"/>
      <w:bookmarkEnd w:id="211"/>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Teoretická část zkoušky se provádí formou písemného testu a žadatel při ní osvědčuje znalost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12" w:name="p21-4-a"/>
      <w:bookmarkEnd w:id="212"/>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tohoto zákona a právních předpisů vydaných k jeho provedení,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13" w:name="p21-4-b"/>
      <w:bookmarkEnd w:id="213"/>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zvláštních právních předpisů upravujících oprávněné použití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14" w:name="p21-4-c"/>
      <w:bookmarkEnd w:id="214"/>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nauky o zbraních a střelivu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15" w:name="p21-4-d"/>
      <w:bookmarkEnd w:id="215"/>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zdravotnického minima.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16" w:name="p21-5"/>
      <w:bookmarkEnd w:id="216"/>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Praktická část zkoušky se skládá ze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17" w:name="p21-5-a"/>
      <w:bookmarkEnd w:id="217"/>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zjištění znalostí bezpečné manipulace se zbraněmi a střelivem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18" w:name="p21-5-b"/>
      <w:bookmarkEnd w:id="218"/>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střelby na pevný cíl.</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19" w:name="p21-6"/>
      <w:bookmarkEnd w:id="219"/>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Ke zkoušce odborné způsobilosti se žadatel o vydání zbrojního průkazu skupiny A až E přihlašuje na předepsaném tiskopise, jehož vzor stanoví prováděcí právní předpis. Přihláška obsahuje údaje uvedené v § 17 odst. 1 a podává se u příslušného útvaru policie, který podané přihlášky eviduje v seznamu žadatelů o vykonání zkoušky odborné způsobilosti podle data doručení a nejpozději do 2 měsíců od podání přihlášky oznámí žadateli termín a místo konání zkoušky. Termín a místo konání zkoušky musí být žadateli oznámeny nejpozději 10 dnů přede dnem konání zkoušky. Nedostaví-li se žadatel k vykonání zkoušky, oznámí příslušný útvar policie za podmínek stanovených ve větě třetí žadateli nový termín zkoušky. Pokud se žadatel ani po oznámení nového termínu zkoušky opakovaně bez náležité omluvy na zkoušku nedostaví, příslušný útvar policie jeho přihlášku odloží; o odložení provede pouze záznam do spisu.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20" w:name="p21-7"/>
      <w:bookmarkEnd w:id="220"/>
      <w:r w:rsidRPr="005177BC">
        <w:rPr>
          <w:rFonts w:ascii="Arial" w:eastAsia="Times New Roman" w:hAnsi="Arial" w:cs="Arial"/>
          <w:b/>
          <w:bCs/>
          <w:color w:val="000000"/>
          <w:sz w:val="20"/>
          <w:szCs w:val="20"/>
          <w:lang w:eastAsia="cs-CZ"/>
        </w:rPr>
        <w:t>(7)</w:t>
      </w:r>
      <w:r w:rsidRPr="005177BC">
        <w:rPr>
          <w:rFonts w:ascii="Arial" w:eastAsia="Times New Roman" w:hAnsi="Arial" w:cs="Arial"/>
          <w:color w:val="000000"/>
          <w:sz w:val="20"/>
          <w:szCs w:val="20"/>
          <w:lang w:eastAsia="cs-CZ"/>
        </w:rPr>
        <w:t> Pokud žadatel při zkoušce odborné způsobilosti neuspěl, může se znovu přihlásit ke zkoušce podle odstavce 6 nejdříve po uplynutí 3 měsíců ode dne neúspěšného vykonání zkoušky. Požádá-li o určení jiného zkušebního komisaře, příslušný útvar policie jeho žádosti vyhoví.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21" w:name="p21-8"/>
      <w:bookmarkEnd w:id="221"/>
      <w:r w:rsidRPr="005177BC">
        <w:rPr>
          <w:rFonts w:ascii="Arial" w:eastAsia="Times New Roman" w:hAnsi="Arial" w:cs="Arial"/>
          <w:b/>
          <w:bCs/>
          <w:color w:val="000000"/>
          <w:sz w:val="20"/>
          <w:szCs w:val="20"/>
          <w:lang w:eastAsia="cs-CZ"/>
        </w:rPr>
        <w:t>(8)</w:t>
      </w:r>
      <w:r w:rsidRPr="005177BC">
        <w:rPr>
          <w:rFonts w:ascii="Arial" w:eastAsia="Times New Roman" w:hAnsi="Arial" w:cs="Arial"/>
          <w:color w:val="000000"/>
          <w:sz w:val="20"/>
          <w:szCs w:val="20"/>
          <w:lang w:eastAsia="cs-CZ"/>
        </w:rPr>
        <w:t> Náklady spojené s provedením zkoušky odborné způsobilosti žadatele o vydání zbrojního průkazu skupiny A až E, včetně odměny zkušebního komisaře, hradí žadatel; může je hradit i držitel zbrojní licence.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22" w:name="p21-9"/>
      <w:bookmarkEnd w:id="222"/>
      <w:r w:rsidRPr="005177BC">
        <w:rPr>
          <w:rFonts w:ascii="Arial" w:eastAsia="Times New Roman" w:hAnsi="Arial" w:cs="Arial"/>
          <w:b/>
          <w:bCs/>
          <w:color w:val="000000"/>
          <w:sz w:val="20"/>
          <w:szCs w:val="20"/>
          <w:lang w:eastAsia="cs-CZ"/>
        </w:rPr>
        <w:t>(9)</w:t>
      </w:r>
      <w:r w:rsidRPr="005177BC">
        <w:rPr>
          <w:rFonts w:ascii="Arial" w:eastAsia="Times New Roman" w:hAnsi="Arial" w:cs="Arial"/>
          <w:color w:val="000000"/>
          <w:sz w:val="20"/>
          <w:szCs w:val="20"/>
          <w:lang w:eastAsia="cs-CZ"/>
        </w:rPr>
        <w:t> Obsahovou náplň teoretické a praktické části zkoušky, způsob provedení a celkové vyhodnocení zkoušky odborné způsobilosti žadatele o vydání zbrojního průkazu skupiny A až E a výši odměny zkušebního komisaře stanoví prováděcí právní předpis.</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223" w:name="p21a"/>
      <w:bookmarkEnd w:id="223"/>
      <w:r w:rsidRPr="005177BC">
        <w:rPr>
          <w:rFonts w:ascii="Arial" w:eastAsia="Times New Roman" w:hAnsi="Arial" w:cs="Arial"/>
          <w:b/>
          <w:bCs/>
          <w:color w:val="FF8400"/>
          <w:sz w:val="20"/>
          <w:szCs w:val="20"/>
          <w:lang w:eastAsia="cs-CZ"/>
        </w:rPr>
        <w:t>§ 21a</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Odborná způsobilost žadatele o zbrojní průkaz skupiny F</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24" w:name="p21a-1"/>
      <w:bookmarkEnd w:id="224"/>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Žadatel o vydání zbrojního průkazu skupiny F prokazuje odbornou způsobilost před komisí jmenovanou ministrem vnitra složenou ze zástupců navržených ministerstvem, policií, Ministerstvem obrany, Ministerstvem průmyslu a obchodu a Českým báňským úřadem.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25" w:name="p21a-2"/>
      <w:bookmarkEnd w:id="225"/>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Zkouška se skládá z teoretické a praktické části.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26" w:name="p21a-3"/>
      <w:bookmarkEnd w:id="226"/>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Teoretická část zkoušky se provádí formou písemného testu a ústního pohovoru a žadatel při ní osvědčuje znalost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27" w:name="p21a-3-a"/>
      <w:bookmarkEnd w:id="227"/>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tohoto zákona a právních předpisů vydaných k jeho provedení,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28" w:name="p21a-3-b"/>
      <w:bookmarkEnd w:id="228"/>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předpisů upravujících nakládání s municí a výbušninami,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29" w:name="p21a-3-c"/>
      <w:bookmarkEnd w:id="229"/>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nauky o munici, výbušninách a detekční technice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30" w:name="p21a-3-d"/>
      <w:bookmarkEnd w:id="230"/>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zdravotnického minima.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31" w:name="p21a-4"/>
      <w:bookmarkEnd w:id="231"/>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Praktická část zkoušky se skládá z</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32" w:name="p21a-4-a"/>
      <w:bookmarkEnd w:id="232"/>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identifikace a stanovení míry nebezpečnosti nevybuchlé munice a výbušniny a jejich detekce,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33" w:name="p21a-4-b"/>
      <w:bookmarkEnd w:id="233"/>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zajišťování místa nálezu nevybuchlé munice a výbušniny,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34" w:name="p21a-4-c"/>
      <w:bookmarkEnd w:id="234"/>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bezpečné manipulace s nevybuchlou municí a výbušninou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35" w:name="p21a-4-d"/>
      <w:bookmarkEnd w:id="235"/>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likvidace munice a výbušnin.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36" w:name="p21a-5"/>
      <w:bookmarkEnd w:id="236"/>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Ke zkoušce odborné způsobilosti se žadatel o vydání zbrojního průkazu skupiny F přihlašuje na předepsaném tiskopise, jehož vzor stanoví prováděcí právní předpis. Přihláška obsahuje údaje uvedené v § 17 odst. 1 a podává se u ministerstva, které podané přihlášky eviduje podle data doručení a žadateli oznámí termín a místo konání zkoušky. Termín a místo konání zkoušky musí být žadateli oznámeny nejpozději 10 dnů přede dnem konání zkoušky. Nedostaví-li se žadatel k vykonání zkoušky, oznámí ministerstvo za podmínek stanovených ve větě třetí žadateli nový termín zkoušky. Pokud se žadatel ani po oznámení nového termínu zkoušky opakovaně bez náležité omluvy na zkoušku nedostaví, ministerstvo jeho přihlášku odloží; o odložení provede pouze záznam do spisu.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37" w:name="p21a-6"/>
      <w:bookmarkEnd w:id="237"/>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Pokud žadatel při zkoušce odborné způsobilosti neuspěl, může se ke zkoušce znovu přihlásit za podmínek podle odstavce 5, nejdříve však po uplynutí 3 měsíců ode dne neúspěšného vykonání zkoušky.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38" w:name="p21a-7"/>
      <w:bookmarkEnd w:id="238"/>
      <w:r w:rsidRPr="005177BC">
        <w:rPr>
          <w:rFonts w:ascii="Arial" w:eastAsia="Times New Roman" w:hAnsi="Arial" w:cs="Arial"/>
          <w:b/>
          <w:bCs/>
          <w:color w:val="000000"/>
          <w:sz w:val="20"/>
          <w:szCs w:val="20"/>
          <w:lang w:eastAsia="cs-CZ"/>
        </w:rPr>
        <w:t>(7)</w:t>
      </w:r>
      <w:r w:rsidRPr="005177BC">
        <w:rPr>
          <w:rFonts w:ascii="Arial" w:eastAsia="Times New Roman" w:hAnsi="Arial" w:cs="Arial"/>
          <w:color w:val="000000"/>
          <w:sz w:val="20"/>
          <w:szCs w:val="20"/>
          <w:lang w:eastAsia="cs-CZ"/>
        </w:rPr>
        <w:t> Náklady spojené s provedením zkoušky odborné způsobilosti žadatele o vydání zbrojního průkazu skupiny F hradí žadatel; může je hradit i držitel zbrojní licence skupiny K.</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39" w:name="p21a-8"/>
      <w:bookmarkEnd w:id="239"/>
      <w:r w:rsidRPr="005177BC">
        <w:rPr>
          <w:rFonts w:ascii="Arial" w:eastAsia="Times New Roman" w:hAnsi="Arial" w:cs="Arial"/>
          <w:b/>
          <w:bCs/>
          <w:color w:val="000000"/>
          <w:sz w:val="20"/>
          <w:szCs w:val="20"/>
          <w:lang w:eastAsia="cs-CZ"/>
        </w:rPr>
        <w:t>(8)</w:t>
      </w:r>
      <w:r w:rsidRPr="005177BC">
        <w:rPr>
          <w:rFonts w:ascii="Arial" w:eastAsia="Times New Roman" w:hAnsi="Arial" w:cs="Arial"/>
          <w:color w:val="000000"/>
          <w:sz w:val="20"/>
          <w:szCs w:val="20"/>
          <w:lang w:eastAsia="cs-CZ"/>
        </w:rPr>
        <w:t> Obsahovou náplň teoretické a praktické části zkoušky a celkové vyhodnocení zkoušky odborné způsobilosti žadatele o vydání zbrojního průkazu skupiny F stanoví prováděcí právní předpis.</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40" w:name="p21a-9"/>
      <w:bookmarkEnd w:id="240"/>
      <w:r w:rsidRPr="005177BC">
        <w:rPr>
          <w:rFonts w:ascii="Arial" w:eastAsia="Times New Roman" w:hAnsi="Arial" w:cs="Arial"/>
          <w:b/>
          <w:bCs/>
          <w:color w:val="000000"/>
          <w:sz w:val="20"/>
          <w:szCs w:val="20"/>
          <w:lang w:eastAsia="cs-CZ"/>
        </w:rPr>
        <w:t>(9)</w:t>
      </w:r>
      <w:r w:rsidRPr="005177BC">
        <w:rPr>
          <w:rFonts w:ascii="Arial" w:eastAsia="Times New Roman" w:hAnsi="Arial" w:cs="Arial"/>
          <w:color w:val="000000"/>
          <w:sz w:val="20"/>
          <w:szCs w:val="20"/>
          <w:lang w:eastAsia="cs-CZ"/>
        </w:rPr>
        <w:t> Před zahájením dočasného nebo příležitostného výkonu činnosti, která spočívá v pyrotechnickém průzkumu, v České republice fyzickou osobou, která je v jiném členském státě oprávněna k výkonu obdobné činnosti, může ministerstvo požadovat ověření odborné kvalifikace podle zákona o uznávání odborné kvalifikace</w:t>
      </w:r>
      <w:hyperlink r:id="rId41" w:anchor="f2302037" w:history="1">
        <w:r w:rsidRPr="005177BC">
          <w:rPr>
            <w:rFonts w:ascii="Arial" w:eastAsia="Times New Roman" w:hAnsi="Arial" w:cs="Arial"/>
            <w:b/>
            <w:bCs/>
            <w:color w:val="05507A"/>
            <w:sz w:val="20"/>
            <w:szCs w:val="20"/>
            <w:vertAlign w:val="superscript"/>
            <w:lang w:eastAsia="cs-CZ"/>
          </w:rPr>
          <w:t>11d</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241" w:name="p22"/>
      <w:bookmarkEnd w:id="241"/>
      <w:r w:rsidRPr="005177BC">
        <w:rPr>
          <w:rFonts w:ascii="Arial" w:eastAsia="Times New Roman" w:hAnsi="Arial" w:cs="Arial"/>
          <w:b/>
          <w:bCs/>
          <w:color w:val="FF8400"/>
          <w:sz w:val="20"/>
          <w:szCs w:val="20"/>
          <w:lang w:eastAsia="cs-CZ"/>
        </w:rPr>
        <w:t>§ 22</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Bezúhonnost fyzické osoby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42" w:name="p22-1"/>
      <w:bookmarkEnd w:id="242"/>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Za bezúhonného podle tohoto zákona se nepovažuje ten, kdo byl pravomocně uznán vinným trestným činem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43" w:name="p22-1-a"/>
      <w:bookmarkEnd w:id="243"/>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vlastizrady, rozvracení republiky, teroru, teroristického útoku, sabotáže, vyzvědačství, válečné zrady, účasti na organizované zločinecké skupině, obecného ohrožení, získání kontroly nad vzdušným dopravním prostředkem, civilním plavidlem a pevnou plošinou, ohrožení bezpečnosti vzdušného dopravního prostředku a civilního plavidla, zavlečení vzdušného dopravního prostředku do ciziny, vraždy nebo genocidia, za který byl uložen výjimečný trest nebo trest odnětí svobody na více než 12 let nebo mladistvému trestní opatření odnětí svobody nepodmíněně na 5 až 10 let,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44" w:name="p22-1-b"/>
      <w:bookmarkEnd w:id="244"/>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uvedeným v písmenu a), za který byl uložen trest odnětí svobody na 5 až 12 let, nebo úmyslným trestným činem proti životu a zdraví, proti svobodě a právům na ochranu osobnosti, soukromí a listovního tajemství, proti lidské důstojnosti v sexuální oblasti nebo jiným úmyslným trestným činem spáchaným se zbraní, za který byl uložen trest odnětí svobody převyšující 5 let a od ukončení výkonu trestu odnětí svobody neuplynulo alespoň 20 let,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45" w:name="p22-1-c"/>
      <w:bookmarkEnd w:id="245"/>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uvedeným v písmenu a) nebo b) nebo jiným úmyslným trestným činem, jestliže od právní moci rozsudku nebo od ukončení výkonu trestu odnětí svobody v případě, že tento trest byl uložen,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46" w:name="p22-1-c-1"/>
      <w:bookmarkEnd w:id="246"/>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neuplynulo alespoň 10 let, jestliže byl uložen trest odnětí svobody převyšující 2 roky,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47" w:name="p22-1-c-2"/>
      <w:bookmarkEnd w:id="247"/>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neuplynulo alespoň 5 let, jestliže byl uložen trest odnětí svobody nepřevyšující 2 roky nebo jiný trest než trest odnětí svobody,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48" w:name="p22-1-c-3"/>
      <w:bookmarkEnd w:id="248"/>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neuplynuly alespoň 3 roky, jestliže bylo upuštěno od potrestání, podmíněně upuštěno od potrestání s dohledem, upuštěno od uložení trestního opatření mladistvému anebo podmíněně upuštěno od uložení trestního opatření mladistvému nebo byla sice vyslovena vina, ale nebyl uložen trest v trestním řízení, v němž došlo k pokračování trestního stíhání na žádost obviněného anebo obžalovaného</w:t>
      </w:r>
      <w:hyperlink r:id="rId42" w:anchor="f2302039" w:history="1">
        <w:r w:rsidRPr="005177BC">
          <w:rPr>
            <w:rFonts w:ascii="Arial" w:eastAsia="Times New Roman" w:hAnsi="Arial" w:cs="Arial"/>
            <w:b/>
            <w:bCs/>
            <w:color w:val="05507A"/>
            <w:sz w:val="20"/>
            <w:szCs w:val="20"/>
            <w:vertAlign w:val="superscript"/>
            <w:lang w:eastAsia="cs-CZ"/>
          </w:rPr>
          <w:t>11e</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nebo nebylo uloženo trestní opatření poté, co bylo odstoupeno od trestního stíhání mladistvého podle zvláštního právního předpisu</w:t>
      </w:r>
      <w:hyperlink r:id="rId43" w:anchor="f2302040" w:history="1">
        <w:r w:rsidRPr="005177BC">
          <w:rPr>
            <w:rFonts w:ascii="Arial" w:eastAsia="Times New Roman" w:hAnsi="Arial" w:cs="Arial"/>
            <w:b/>
            <w:bCs/>
            <w:color w:val="05507A"/>
            <w:sz w:val="20"/>
            <w:szCs w:val="20"/>
            <w:vertAlign w:val="superscript"/>
            <w:lang w:eastAsia="cs-CZ"/>
          </w:rPr>
          <w:t>11f</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49" w:name="p22-1-d"/>
      <w:bookmarkEnd w:id="249"/>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spáchaným z nedbalosti za porušení povinností v souvislosti s držením, nošením nebo používáním zbraně nebo střeliva, pokud od právní moci rozsudku neuplynuly alespoň 3 roky.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50" w:name="p22-2"/>
      <w:bookmarkEnd w:id="250"/>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Za bezúhonného podle tohoto zákona se také nepovažuje ten, kdo byl v cizině pravomocně uznán vinným činem, jehož znaky odpovídají znakům některého z trestných činů uvedených v odstavci 1. Doba, po kterou není osoba považována za bezúhonnou, je obdobná jako v odstavci 1.</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51" w:name="p22-3"/>
      <w:bookmarkEnd w:id="251"/>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Za bezúhonného podle tohoto zákona se v případně žádosti o vydání zbrojního průkazu skupiny F nebo zbrojní licence skupiny K nepovažuje také ten, kdo byl pravomocně uznán vinným trestným činem provedení zahraničního obchodu s vojenským materiálem bez povolení nebo licence, porušení povinnosti v souvislosti s vydáním povolení a licence pro zahraniční obchod s vojenským materiálem, zkreslení údajů a nevedení podkladů ohledně zahraničního obchodu s vojenským materiálem, násilí proti orgánu veřejné moci, vyhrožování s cílem působit na orgán veřejné moci, násilí proti úřední osobě, vyhrožování s cílem působit na úřední osobu, nedovoleného ozbrojování, vývoje, výroby a držení zakázaných bojových prostředků, nedovolené výroby a držení radioaktivního materiálu a vysoce nebezpečné látky, hanobení národa, rasy, etnické nebo jiné skupiny osob, podněcování k nenávisti vůči skupině osob nebo k omezování jejich práv a svobod, mučení a jiného nelidského a krutého zacházení, podpory a propagace hnutí směřujícího k potlačení práv a svobod člověka, používání zakázaného bojového prostředku a nedovoleného vedení boje, válečné krutosti, perzekuce obyvatelstva nebo jiným trestným činem spáchaným se zbraní.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52" w:name="p22-4"/>
      <w:bookmarkEnd w:id="252"/>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Příslušný útvar policie požádá za účelem posouzení bezúhonnosti fyzické osoby o vydání opisu z evidence Rejstříku trestů</w:t>
      </w:r>
      <w:hyperlink r:id="rId44" w:anchor="f2302041" w:history="1">
        <w:r w:rsidRPr="005177BC">
          <w:rPr>
            <w:rFonts w:ascii="Arial" w:eastAsia="Times New Roman" w:hAnsi="Arial" w:cs="Arial"/>
            <w:b/>
            <w:bCs/>
            <w:color w:val="05507A"/>
            <w:sz w:val="20"/>
            <w:szCs w:val="20"/>
            <w:vertAlign w:val="superscript"/>
            <w:lang w:eastAsia="cs-CZ"/>
          </w:rPr>
          <w:t>12</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Žádost o vydání opisu z evidence Rejstříku trestů a opis z evidence Rejstříku trestů se předávají v elektronické podobě, a to způsobem umožňujícím dálkový přístup. Při posuzování bezúhonnosti fyzické osoby se nepřihlíží k zahlazení odsouzení podle zvláštního právního předpisu</w:t>
      </w:r>
      <w:hyperlink r:id="rId45" w:anchor="f2302043" w:history="1">
        <w:r w:rsidRPr="005177BC">
          <w:rPr>
            <w:rFonts w:ascii="Arial" w:eastAsia="Times New Roman" w:hAnsi="Arial" w:cs="Arial"/>
            <w:b/>
            <w:bCs/>
            <w:color w:val="05507A"/>
            <w:sz w:val="20"/>
            <w:szCs w:val="20"/>
            <w:vertAlign w:val="superscript"/>
            <w:lang w:eastAsia="cs-CZ"/>
          </w:rPr>
          <w:t>13</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ani k jiným případům, v nichž nastává účinek, že se na pachatele hledí, jako by nebyl odsouzen</w:t>
      </w:r>
      <w:hyperlink r:id="rId46" w:anchor="f2302045" w:history="1">
        <w:r w:rsidRPr="005177BC">
          <w:rPr>
            <w:rFonts w:ascii="Arial" w:eastAsia="Times New Roman" w:hAnsi="Arial" w:cs="Arial"/>
            <w:b/>
            <w:bCs/>
            <w:color w:val="05507A"/>
            <w:sz w:val="20"/>
            <w:szCs w:val="20"/>
            <w:vertAlign w:val="superscript"/>
            <w:lang w:eastAsia="cs-CZ"/>
          </w:rPr>
          <w:t>13a</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253" w:name="p23"/>
      <w:bookmarkEnd w:id="253"/>
      <w:r w:rsidRPr="005177BC">
        <w:rPr>
          <w:rFonts w:ascii="Arial" w:eastAsia="Times New Roman" w:hAnsi="Arial" w:cs="Arial"/>
          <w:b/>
          <w:bCs/>
          <w:color w:val="FF8400"/>
          <w:sz w:val="20"/>
          <w:szCs w:val="20"/>
          <w:lang w:eastAsia="cs-CZ"/>
        </w:rPr>
        <w:t>§ 23</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Spolehlivost fyzické osoby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54" w:name="p23-1"/>
      <w:bookmarkEnd w:id="254"/>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Za spolehlivého podle tohoto zákona se nepovažuje ten,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55" w:name="p23-1-a"/>
      <w:bookmarkEnd w:id="255"/>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jehož trestní stíhání pro úmyslný trestný čin bylo pravomocně podmíněně zastaveno nebo bylo pravomocně rozhodnuto o podmíněném odložení návrhu na potrestání, a dosud neuplynula zkušební doba nebo lhůta, v níž má být rozhodnuto, zda se osvědčil,</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56" w:name="p23-1-b"/>
      <w:bookmarkEnd w:id="256"/>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kdo prokazatelně nadměrně požívá alkoholické nápoje nebo prokazatelně požívá návykové látky</w:t>
      </w:r>
      <w:hyperlink r:id="rId47" w:anchor="f2302033" w:history="1">
        <w:r w:rsidRPr="005177BC">
          <w:rPr>
            <w:rFonts w:ascii="Arial" w:eastAsia="Times New Roman" w:hAnsi="Arial" w:cs="Arial"/>
            <w:b/>
            <w:bCs/>
            <w:color w:val="05507A"/>
            <w:sz w:val="20"/>
            <w:szCs w:val="20"/>
            <w:vertAlign w:val="superscript"/>
            <w:lang w:eastAsia="cs-CZ"/>
          </w:rPr>
          <w:t>11</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kdo pro vnitřní pořádek a bezpečnost představuje vážné nebezpečí svým jednáním, za které byl v posledních třech letech pravomocně uznán vinným ze spáchání více než jednoho přestupku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na úseku zbraní a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na úseku používání výbušnin,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na úseku ochrany před alkoholismem a jinými toxikomaniemi nebo obdobného přestupku proti bezpečnosti a plynulosti provozu na pozemních komunikacích,</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na úseku obrany České republiky,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proti veřejnému pořádku,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proti občanskému soužití,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b/>
          <w:bCs/>
          <w:color w:val="000000"/>
          <w:sz w:val="20"/>
          <w:szCs w:val="20"/>
          <w:lang w:eastAsia="cs-CZ"/>
        </w:rPr>
        <w:t>7.</w:t>
      </w:r>
      <w:r w:rsidRPr="005177BC">
        <w:rPr>
          <w:rFonts w:ascii="Arial" w:eastAsia="Times New Roman" w:hAnsi="Arial" w:cs="Arial"/>
          <w:color w:val="000000"/>
          <w:sz w:val="20"/>
          <w:szCs w:val="20"/>
          <w:lang w:eastAsia="cs-CZ"/>
        </w:rPr>
        <w:t> proti majetku,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b/>
          <w:bCs/>
          <w:color w:val="000000"/>
          <w:sz w:val="20"/>
          <w:szCs w:val="20"/>
          <w:lang w:eastAsia="cs-CZ"/>
        </w:rPr>
        <w:t>8.</w:t>
      </w:r>
      <w:r w:rsidRPr="005177BC">
        <w:rPr>
          <w:rFonts w:ascii="Arial" w:eastAsia="Times New Roman" w:hAnsi="Arial" w:cs="Arial"/>
          <w:color w:val="000000"/>
          <w:sz w:val="20"/>
          <w:szCs w:val="20"/>
          <w:lang w:eastAsia="cs-CZ"/>
        </w:rPr>
        <w:t> na úseku zemědělství, myslivosti a rybářství tím, že úmyslně neoprávněně zasáhl do výkonu práva myslivosti nebo do výkonu rybářského práva anebo úmyslně lovil zvěř nebo chytal ryby v době hájení.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Za spolehlivého podle tohoto zákona se v případě žádosti o vydání zbrojního průkazu skupiny F nebo zbrojní licence skupiny K nepovažuje také ten, kdo byl v posledních 5 letech pravomocně uznán vinným z přestupku na úseku zbraní a střeliva nebo na úseku výbušnin.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57" w:name="p23-1-3"/>
      <w:bookmarkEnd w:id="257"/>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Příslušný útvar policie je oprávněn požádat obecní úřad a orgán státní báňské správy o údaje umožňující posoudit spolehlivost fyzické osoby podle odstavce 1 písm. c). Obecní úřad a orgán státní báňské správy žádosti vyhoví bez zbytečného odkladu.</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258" w:name="p24"/>
      <w:bookmarkEnd w:id="258"/>
      <w:r w:rsidRPr="005177BC">
        <w:rPr>
          <w:rFonts w:ascii="Arial" w:eastAsia="Times New Roman" w:hAnsi="Arial" w:cs="Arial"/>
          <w:b/>
          <w:bCs/>
          <w:color w:val="FF8400"/>
          <w:sz w:val="20"/>
          <w:szCs w:val="20"/>
          <w:lang w:eastAsia="cs-CZ"/>
        </w:rPr>
        <w:t>§ 24</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Vydání nového zbrojního průkazu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59" w:name="p24-1"/>
      <w:bookmarkEnd w:id="259"/>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Příslušný útvar policie vydá držiteli zbrojního průkazu po uplynutí doby jeho platnosti nový zbrojní průkaz na základě žádosti podané na předepsaném tiskopise podle § 17 odst. 1, 2 písm. a), c) a odst. 4.</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60" w:name="p24-2"/>
      <w:bookmarkEnd w:id="260"/>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Žadatel o vydání nového zbrojního průkazu, který se v době od vydání dosavadního zbrojního průkazu více než 6 měsíců nepřetržitě zdržoval mimo území České republiky, je povinen předložit doklad obdobný opisu z evidence Rejstříku trestů ze státu, ve kterém se zdržoval, s překladem do jazyka českého, vyhotoveným tlumočníkem zapsaným v seznamu znalců a tlumočníků; nemůže-li takový doklad předložit, protože mu jej tento stát nevydá, předloží čestné prohlášení, ve kterém uvede, že v cizině nebyl uznán vinným pro trestný čin, pro který nemůže být považován za bezúhonného podle § 22 nebo uznán vinným z přestupku, pro který nemůže být považován za spolehlivého podle § 23.</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61" w:name="p24-3"/>
      <w:bookmarkEnd w:id="261"/>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Žádost o vydání nového zbrojního průkazu předkládá držitel zbrojního průkazu příslušnému útvaru policie nejméně 2 měsíce a nejdříve 6 měsíců před uplynutím doby platnosti dosavadního zbrojního průkazu.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62" w:name="p24-4"/>
      <w:bookmarkEnd w:id="262"/>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Při rozhodování o vydání nového zbrojního průkazu posuzuje příslušný útvar policie také bezúhonnost a spolehlivost žadatele o vydání nového zbrojního průkazu podle § 22 a 23.</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63" w:name="p24-5"/>
      <w:bookmarkEnd w:id="263"/>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Vyhoví-li příslušný útvar policie žádosti o vydání nového zbrojního průkazu, vydá nový zbrojní průkaz výměnou za průkaz dosavadní s dobou platnosti uvedenou v § 16 odst. 1 navazující na dobu platnosti stávajícího platného zbrojního průkazu.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64" w:name="p24-6"/>
      <w:bookmarkEnd w:id="264"/>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Příslušný útvar policie žádost o vydání nového zbrojního průkazu zamítne, nebudou-li splněny podmínky zdravotní způsobilosti, bezúhonnosti nebo spolehlivosti stanovené pro vydání zbrojního průkazu.</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265" w:name="p25"/>
      <w:bookmarkEnd w:id="265"/>
      <w:r w:rsidRPr="005177BC">
        <w:rPr>
          <w:rFonts w:ascii="Arial" w:eastAsia="Times New Roman" w:hAnsi="Arial" w:cs="Arial"/>
          <w:b/>
          <w:bCs/>
          <w:color w:val="FF8400"/>
          <w:sz w:val="20"/>
          <w:szCs w:val="20"/>
          <w:lang w:eastAsia="cs-CZ"/>
        </w:rPr>
        <w:t>§ 25</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Rozšíření skupin zbrojního průkazu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66" w:name="p25-1"/>
      <w:bookmarkEnd w:id="266"/>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O rozšíření skupin zbrojního průkazu žádá držitel zbrojního průkazu příslušný útvar policie formou žádosti na předepsaném tiskopise, jehož vzor stanoví prováděcí právní předpis, obsahující údaje podle § 17 odst. 1.</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67" w:name="p25-2"/>
      <w:bookmarkEnd w:id="267"/>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K žádosti o rozšíření skupin zbrojního průkazu je žadatel povinen připojit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68" w:name="p25-2-a"/>
      <w:bookmarkEnd w:id="268"/>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doklad o odborné způsobilosti pro požadovanou skupinu, který nesmí být starší 1 roku,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69" w:name="p25-2-b"/>
      <w:bookmarkEnd w:id="269"/>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posudek o zdravotní způsobilosti, který nesmí být starší než 3 měsíce,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70" w:name="p25-2-c"/>
      <w:bookmarkEnd w:id="270"/>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fotografii.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71" w:name="p25-3"/>
      <w:bookmarkEnd w:id="271"/>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Vyhoví-li příslušný útvar policie žádosti o rozšíření skupin zbrojního průkazu, vydá nový zbrojní průkaz výměnou za průkaz dosavadní s dobou platnosti původního zbrojního průkazu.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72" w:name="p25-4"/>
      <w:bookmarkEnd w:id="272"/>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Příslušný útvar policie žádost o rozšíření skupin zbrojního průkazu zamítne, jestliže žadatel nesplňuje podmínky pro vydání zbrojního průkazu skupiny, jíž se žádost týká.</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273" w:name="p26"/>
      <w:bookmarkEnd w:id="273"/>
      <w:r w:rsidRPr="005177BC">
        <w:rPr>
          <w:rFonts w:ascii="Arial" w:eastAsia="Times New Roman" w:hAnsi="Arial" w:cs="Arial"/>
          <w:b/>
          <w:bCs/>
          <w:color w:val="FF8400"/>
          <w:sz w:val="20"/>
          <w:szCs w:val="20"/>
          <w:lang w:eastAsia="cs-CZ"/>
        </w:rPr>
        <w:t>§ 26</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Zánik platnosti zbrojního průkazu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74" w:name="p26-1"/>
      <w:bookmarkEnd w:id="274"/>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Platnost zbrojního průkazu zaniká, jestliže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75" w:name="p26-1-a"/>
      <w:bookmarkEnd w:id="275"/>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uplyne doba jeho platnosti,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76" w:name="p26-1-b"/>
      <w:bookmarkEnd w:id="276"/>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je ohlášena jeho ztráta nebo odcizení,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77" w:name="p26-1-c"/>
      <w:bookmarkEnd w:id="277"/>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nabylo právní moci rozhodnutí o odnětí zbrojního průkazu (§ 27),</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78" w:name="p26-1-d"/>
      <w:bookmarkEnd w:id="278"/>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jeho držitel zemřel nebo byl prohlášen za mrtvého,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79" w:name="p26-1-e"/>
      <w:bookmarkEnd w:id="279"/>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jeho držitel se vzdal zbrojního průkazu nebo skupiny zbrojního průkazu.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80" w:name="p26-2"/>
      <w:bookmarkEnd w:id="280"/>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O zániku platnosti zbrojního průkazu rozhoduje příslušný útvar policie, jestliže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81" w:name="p26-2-a"/>
      <w:bookmarkEnd w:id="281"/>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je poškozen tak, že zápisy v něm uvedené jsou nečitelné nebo je porušena jeho celistvost,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82" w:name="p26-2-b"/>
      <w:bookmarkEnd w:id="282"/>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obsahuje neoprávněně provedené změny,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83" w:name="p26-2-c"/>
      <w:bookmarkEnd w:id="283"/>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obsahuje nesprávné údaje; to neplatí, je-li důvodem nesprávnosti změna místa pobytu,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84" w:name="p26-2-d"/>
      <w:bookmarkEnd w:id="284"/>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jeho držitel ukončil pobyt na území České republiky.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Uzná-li držitel zbrojního průkazu důvod pro zánik platnosti, provede se pouze záznam do protokolu; tímto záznamem platnost dokladu zaniká.</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85" w:name="p26-3"/>
      <w:bookmarkEnd w:id="285"/>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Zanikla-li platnost zbrojního průkazu podle odstavce 1 písm. b) anebo odstavce 2 písm. a) nebo c), vydá příslušný útvar policie po předložení fotografie bez žádosti nový zbrojní průkaz s dobou platnosti původního zbrojního průkazu. Je-li zbrojní průkaz vydán jako náhrada za zbrojní průkaz ztracený nebo odcizený, musí z něj být patrno, že se jedná o duplikát.</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286" w:name="p26a"/>
      <w:bookmarkEnd w:id="286"/>
      <w:r w:rsidRPr="005177BC">
        <w:rPr>
          <w:rFonts w:ascii="Arial" w:eastAsia="Times New Roman" w:hAnsi="Arial" w:cs="Arial"/>
          <w:b/>
          <w:bCs/>
          <w:color w:val="FF8400"/>
          <w:sz w:val="20"/>
          <w:szCs w:val="20"/>
          <w:lang w:eastAsia="cs-CZ"/>
        </w:rPr>
        <w:t>§ 26a</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Vzdání se zbrojního průkazu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87" w:name="p26a-1"/>
      <w:bookmarkEnd w:id="287"/>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Držitel zbrojního průkazu se může zbrojního průkazu nebo skupiny zbrojního průkazu vzdát.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88" w:name="p26a-2"/>
      <w:bookmarkEnd w:id="288"/>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Vzdání se zbrojního průkazu nebo skupiny zbrojního průkazu jeho držitel písemně oznámí příslušnému útvaru policie. K oznámení držitel zbrojního průkazu přiloží zbrojní průkaz. V oznámení o vzdání se zbrojního průkazu nebo skupiny zbrojního průkazu se uvedou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89" w:name="p26a-2-a"/>
      <w:bookmarkEnd w:id="289"/>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osobní údaje držitele zbrojního průkazu,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90" w:name="p26a-2-b"/>
      <w:bookmarkEnd w:id="290"/>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číslo zbrojního průkazu,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91" w:name="p26a-2-c"/>
      <w:bookmarkEnd w:id="291"/>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skupina zbrojního průkazu, které se držitel zbrojního průkazu vzdává,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92" w:name="p26a-2-d"/>
      <w:bookmarkEnd w:id="292"/>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datum a podpis držitele zbrojního průkazu.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93" w:name="p26a-3"/>
      <w:bookmarkEnd w:id="293"/>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Platnost zbrojního průkazu zaniká dnem doručení oznámení příslušnému útvaru policie.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94" w:name="p26a-4"/>
      <w:bookmarkEnd w:id="294"/>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Příslušný útvar policie vydá držiteli zbrojního průkazu, který se vzdal některé skupiny zbrojního průkazu, po předložení fotografie bez žádosti nový zbrojní průkaz s dobou platnosti původního zbrojního průkazu, ve kterém budou vyznačeny pouze skupiny zbrojního průkazu, kterých se jeho držitel nevzdal.</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295" w:name="p27"/>
      <w:bookmarkEnd w:id="295"/>
      <w:r w:rsidRPr="005177BC">
        <w:rPr>
          <w:rFonts w:ascii="Arial" w:eastAsia="Times New Roman" w:hAnsi="Arial" w:cs="Arial"/>
          <w:b/>
          <w:bCs/>
          <w:color w:val="FF8400"/>
          <w:sz w:val="20"/>
          <w:szCs w:val="20"/>
          <w:lang w:eastAsia="cs-CZ"/>
        </w:rPr>
        <w:t>§ 27</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Odnětí zbrojního průkazu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96" w:name="p27-1"/>
      <w:bookmarkEnd w:id="296"/>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Příslušný útvar policie rozhodne o odnětí zbrojního průkazu, jestliže držitel zbrojního průkazu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97" w:name="p27-1-a"/>
      <w:bookmarkEnd w:id="297"/>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pozbyl způsobilost k právním úkonům,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98" w:name="p27-1-b"/>
      <w:bookmarkEnd w:id="298"/>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pozbyl zdravotní způsobilost,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299" w:name="p27-1-c"/>
      <w:bookmarkEnd w:id="299"/>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přestal splňovat podmínky bezúhonnosti podle § 22 nebo spolehlivosti podle § 23,</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00" w:name="p27-1-d"/>
      <w:bookmarkEnd w:id="300"/>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skupiny B nebo C mladší 18 let nebo skupiny D mladší 21 let přestal splňovat podmínky pro vydání zbrojního průkazu uvedené v § 19 odst. 3, 4, 5 nebo 6; to neplatí, ukončil-li držitel zbrojního průkazu skupiny C mladší 18 let nebo držitel zbrojního průkazu skupiny D mladší 21 let úspěšně příslušný vzdělávací program středního vzdělání,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01" w:name="p27-1-e"/>
      <w:bookmarkEnd w:id="301"/>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skupiny F porušil povinnost stanovenou v § 29 odst. 7 písm. a) až h), nebo porušil zákaz stanovený v § 29 odst. 8; o vydání nového zbrojního průkazu skupiny F lze opětovně požádat po uplynutí pěti let od právní moci rozhodnutí o jeho odnětí.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02" w:name="p27-2"/>
      <w:bookmarkEnd w:id="302"/>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Občanské sdružení podle § 19 odst. 3, které doporučilo vydat zbrojní průkaz skupiny B členovi mladšímu 18 let, neprodleně oznámí příslušnému útvaru policie ukončení jeho členství ve sdružení, pokud je mladší 18 let. Střední škola nebo střední odborné učiliště, v jejichž osnovách je zahrnuta výuka myslivosti, neprodleně oznámí příslušnému útvaru policie ukončení studia držitele zbrojního průkazu skupiny C mladšího 18 let. Střední škola nebo střední odborné učiliště, v jejichž osnovách je zahrnuta výuka puškařského oboru nebo střeliva, neprodleně oznámí příslušnému útvaru policie ukončení studia držitele zbrojního průkazu skupiny D mladšího 21 let. Povinnost podle věty druhé a třetí pro střední školy a střední odborná učiliště neplatí, ukončil-li držitel zbrojního průkazu úspěšně příslušný vzdělávací program středního vzdělání.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03" w:name="p27-3"/>
      <w:bookmarkEnd w:id="303"/>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Odvolání proti rozhodnutí o odnětí zbrojního průkazu podle odstavce 1 nemá odkladný účinek a držitel zbrojního průkazu je povinen tento průkaz neprodleně odevzdat příslušnému útvaru policie.</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304" w:name="p27a"/>
      <w:bookmarkEnd w:id="304"/>
      <w:r w:rsidRPr="005177BC">
        <w:rPr>
          <w:rFonts w:ascii="Arial" w:eastAsia="Times New Roman" w:hAnsi="Arial" w:cs="Arial"/>
          <w:b/>
          <w:bCs/>
          <w:color w:val="FF8400"/>
          <w:sz w:val="20"/>
          <w:szCs w:val="20"/>
          <w:lang w:eastAsia="cs-CZ"/>
        </w:rPr>
        <w:t>§ 27a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05" w:name="p27a-1"/>
      <w:bookmarkEnd w:id="305"/>
      <w:r w:rsidRPr="005177BC">
        <w:rPr>
          <w:rFonts w:ascii="Arial" w:eastAsia="Times New Roman" w:hAnsi="Arial" w:cs="Arial"/>
          <w:color w:val="000000"/>
          <w:sz w:val="20"/>
          <w:szCs w:val="20"/>
          <w:lang w:eastAsia="cs-CZ"/>
        </w:rPr>
        <w:t>Působnost stanovená obecnímu úřadu obce s rozšířenou působností podle tohoto zákona je výkonem přenesené působnosti.</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306" w:name="p28"/>
      <w:bookmarkEnd w:id="306"/>
      <w:r w:rsidRPr="005177BC">
        <w:rPr>
          <w:rFonts w:ascii="Arial" w:eastAsia="Times New Roman" w:hAnsi="Arial" w:cs="Arial"/>
          <w:b/>
          <w:bCs/>
          <w:color w:val="FF8400"/>
          <w:sz w:val="20"/>
          <w:szCs w:val="20"/>
          <w:lang w:eastAsia="cs-CZ"/>
        </w:rPr>
        <w:t>§ 28</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Oprávnění držitelů zbrojních průkazů</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07" w:name="p28-1"/>
      <w:bookmarkEnd w:id="307"/>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Držitel zbrojního průkazu skupiny A je oprávněn pro sběratelské účely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08" w:name="p28-1-a"/>
      <w:bookmarkEnd w:id="308"/>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nabývat do vlastnictví a držet zbraň kategorie A, na kterou mu byla udělena výjimka, zbraň kategorie B, na kterou mu bylo vydáno povolení, nebo zbraň kategorie C,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09" w:name="p28-1-b"/>
      <w:bookmarkEnd w:id="309"/>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nabývat do vlastnictví a držet, popřípadě nosit střelivo do zbraně kategorie A, B nebo C, nejvíce však 3 kusy téhož druhu, ráže, značky a výrobního provedení, anebo 1 nejmenší spotřebitelské balení.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10" w:name="p28-2"/>
      <w:bookmarkEnd w:id="310"/>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Držitel zbrojního průkazu skupiny B nebo C je oprávněn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11" w:name="p28-2-a"/>
      <w:bookmarkEnd w:id="311"/>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podle účelu užívání nabývat do vlastnictví a držet, popřípadě nosit zakázaný doplněk zbraně, na který mu byla udělena výjimka, sportovní nebo loveckou zbraň kategorie B, na kterou mu bylo vydáno povolení, nebo sportovní nebo loveckou zbraň kategorie C; tuto zbraň může nosit pouze na střelnici nebo v místech, kde je k tomu oprávněn podle zvláštního právního předpisu,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12" w:name="p28-2-b"/>
      <w:bookmarkEnd w:id="312"/>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přebíjet pouze pro vlastní potřebu náboje podle technologických postupů, které udávají výrobci jednotlivých dílů nábojů,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13" w:name="p28-2-c"/>
      <w:bookmarkEnd w:id="313"/>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nabývat do vlastnictví, držet, popřípadě nosit střelivo nebo jednotlivé části nábojů do zbraní kategorie B nebo C; střelivo a jednotlivé části nábojů nesmí nosit viditelně.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Přebíjet náboje nebo nabývat do vlastnictví jednotlivé díly nábojů smí jen osoba starší 18 let.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14" w:name="p28-3"/>
      <w:bookmarkEnd w:id="314"/>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Držitel zbrojního průkazu skupiny D je oprávněn při výkonu zaměstnání nebo povolání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15" w:name="p28-3-a"/>
      <w:bookmarkEnd w:id="315"/>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nosit nebo držet zbraň kategorie A, B nebo C, na kterou má jeho zaměstnavatel vydán průkaz zbraně k účelům, pro které byla vydána zbrojní licence; k této zbrani je oprávněn držet nebo nosit i střelivo,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16" w:name="p28-3-b"/>
      <w:bookmarkEnd w:id="316"/>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nosit nejvíce 2 zbraně uvedené v písmenu a) a střelivo do těchto zbraní na veřejnosti nebo na místě veřejnosti přístupném; zbraň a střelivo do této zbraně nesmí nosit viditelně.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Strážník obecní policie je oprávněn nosit zbraň viditelně při plnění úkolů obecní policie. Zaměstnanec České národní banky zajišťující fyzickou ochranu objektů této banky může zbraň nosit viditelně jen v souvislosti s plněním svých pracovních úkolů.</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17" w:name="p28-4"/>
      <w:bookmarkEnd w:id="317"/>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Držitel zbrojního průkazu skupiny E je oprávněn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18" w:name="p28-4-a"/>
      <w:bookmarkEnd w:id="318"/>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nabývat do vlastnictví a držet, popřípadě nosit zbraň kategorie B, na kterou mu bylo vydáno povolení, nebo zbraň kategorie C,</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19" w:name="p28-4-b"/>
      <w:bookmarkEnd w:id="319"/>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nabývat do vlastnictví střelivo nebo jednotlivé díly nábojů pouze do zbraně, kterou je oprávněn držet, a to po předložení průkazu zbraně; toto střelivo je oprávněn také držet nebo nosit, a přebíjet pouze pro vlastní potřebu náboje podle technologických postupů, které udávají výrobci jednotlivých dílů nábojů,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20" w:name="p28-4-c"/>
      <w:bookmarkEnd w:id="320"/>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nosit nejvíce 2 zbraně a střelivo do těchto zbraní; zbraně ani střelivo nesmí nosit viditelně.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21" w:name="p28-5"/>
      <w:bookmarkEnd w:id="321"/>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Držitel zbrojního průkazu smí ze zbraně, kterou je oprávněn držet, střílet pouze v místech, kde je k tomu oprávněn podle zvláštního právního předpisu, nebo na střelnici, pokud se nejedná o použití zbraně k ochraně života, zdraví nebo majetku. Soudní znalec, který je držitelem zbrojního průkazu, je oprávněn držet zbraň a střelivo a střílet ze zbraně za účelem vypracování znaleckého posudku.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22" w:name="p28-6"/>
      <w:bookmarkEnd w:id="322"/>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Držitel zbrojního průkazu skupiny F je oprávněn provádět pyrotechnický průzkum pouze jako zaměstnanec nebo podnikatel.</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323" w:name="p29"/>
      <w:bookmarkEnd w:id="323"/>
      <w:r w:rsidRPr="005177BC">
        <w:rPr>
          <w:rFonts w:ascii="Arial" w:eastAsia="Times New Roman" w:hAnsi="Arial" w:cs="Arial"/>
          <w:b/>
          <w:bCs/>
          <w:color w:val="FF8400"/>
          <w:sz w:val="20"/>
          <w:szCs w:val="20"/>
          <w:lang w:eastAsia="cs-CZ"/>
        </w:rPr>
        <w:t>§ 29</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Povinnosti držitele zbrojního průkazu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24" w:name="p29-1"/>
      <w:bookmarkEnd w:id="324"/>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Držitel zbrojního průkazu skupiny A až E je povinen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25" w:name="p29-1-a"/>
      <w:bookmarkEnd w:id="325"/>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dbát zvýšené opatrnosti při zacházení se zbraní, střelivem, střelným prachem a zápalkami,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26" w:name="p29-1-b"/>
      <w:bookmarkEnd w:id="326"/>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zabezpečit zbraň kategorie A, B nebo C a střelivo (§ 58),</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27" w:name="p29-1-c"/>
      <w:bookmarkEnd w:id="327"/>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zabezpečit zbrojní průkaz a průkaz zbraně proti zneužití, ztrátě nebo odcizení,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28" w:name="p29-1-d"/>
      <w:bookmarkEnd w:id="328"/>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dodržovat podmínky přechovávání a skladování střeliva, střelného prachu a zápalek,</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29" w:name="p29-1-e"/>
      <w:bookmarkEnd w:id="329"/>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předložit na výzvu příslušného útvaru policie zbrojní průkaz, zbraň kategorie A, B nebo C, střelivo do této zbraně a příslušné doklady ke kontrole, v případech hodných zvláštního zřetele lze dohodnout místo pro provedení kontroly,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30" w:name="p29-1-f"/>
      <w:bookmarkEnd w:id="330"/>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vzniklo-li při kontrole zbraně příslušným útvarem policie důvodné podezření na špatný technický stav zbraně, předložit zbraň na výzvu příslušného útvaru policie ke kontrole Českému úřadu pro zkoušení zbraní a střeliva, a to ve lhůtě do 20 pracovních dnů ode dne oznámení této výzvy, a po provedené kontrole předložit zbraň opětovně příslušnému útvaru policie do 10 pracovních dnů ode dne převzetí zbraně od Českého úřadu pro zkoušení zbraní a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31" w:name="p29-1-g"/>
      <w:bookmarkEnd w:id="331"/>
      <w:r w:rsidRPr="005177BC">
        <w:rPr>
          <w:rFonts w:ascii="Arial" w:eastAsia="Times New Roman" w:hAnsi="Arial" w:cs="Arial"/>
          <w:b/>
          <w:bCs/>
          <w:color w:val="000000"/>
          <w:sz w:val="20"/>
          <w:szCs w:val="20"/>
          <w:lang w:eastAsia="cs-CZ"/>
        </w:rPr>
        <w:t>g)</w:t>
      </w:r>
      <w:r w:rsidRPr="005177BC">
        <w:rPr>
          <w:rFonts w:ascii="Arial" w:eastAsia="Times New Roman" w:hAnsi="Arial" w:cs="Arial"/>
          <w:color w:val="000000"/>
          <w:sz w:val="20"/>
          <w:szCs w:val="20"/>
          <w:lang w:eastAsia="cs-CZ"/>
        </w:rPr>
        <w:t> neprodleně ohlásit kterémukoliv útvaru policie ztrátu nebo odcizení zbraně kategorie A, B nebo C, střeliva do této zbraně, zbrojního průkazu nebo průkazu zbraně; v případě ztráty nebo odcizení zbraně kategorie A, B nebo C odevzdat též průkaz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32" w:name="p29-1-h"/>
      <w:bookmarkEnd w:id="332"/>
      <w:r w:rsidRPr="005177BC">
        <w:rPr>
          <w:rFonts w:ascii="Arial" w:eastAsia="Times New Roman" w:hAnsi="Arial" w:cs="Arial"/>
          <w:b/>
          <w:bCs/>
          <w:color w:val="000000"/>
          <w:sz w:val="20"/>
          <w:szCs w:val="20"/>
          <w:lang w:eastAsia="cs-CZ"/>
        </w:rPr>
        <w:t>h)</w:t>
      </w:r>
      <w:r w:rsidRPr="005177BC">
        <w:rPr>
          <w:rFonts w:ascii="Arial" w:eastAsia="Times New Roman" w:hAnsi="Arial" w:cs="Arial"/>
          <w:color w:val="000000"/>
          <w:sz w:val="20"/>
          <w:szCs w:val="20"/>
          <w:lang w:eastAsia="cs-CZ"/>
        </w:rPr>
        <w:t> provést u příslušného útvaru policie výměnu zbrojního průkazu nebo průkazu zbraně za nový a zároveň odevzdat původní doklady do 10 pracovních dnů ode dne, kdy došlo ke změně jména nebo příjmení jejich držitele,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33" w:name="p29-1-i"/>
      <w:bookmarkEnd w:id="333"/>
      <w:r w:rsidRPr="005177BC">
        <w:rPr>
          <w:rFonts w:ascii="Arial" w:eastAsia="Times New Roman" w:hAnsi="Arial" w:cs="Arial"/>
          <w:b/>
          <w:bCs/>
          <w:color w:val="000000"/>
          <w:sz w:val="20"/>
          <w:szCs w:val="20"/>
          <w:lang w:eastAsia="cs-CZ"/>
        </w:rPr>
        <w:t>i)</w:t>
      </w:r>
      <w:r w:rsidRPr="005177BC">
        <w:rPr>
          <w:rFonts w:ascii="Arial" w:eastAsia="Times New Roman" w:hAnsi="Arial" w:cs="Arial"/>
          <w:color w:val="000000"/>
          <w:sz w:val="20"/>
          <w:szCs w:val="20"/>
          <w:lang w:eastAsia="cs-CZ"/>
        </w:rPr>
        <w:t> mít u sebe zbrojní průkaz a průkaz zbraně, má-li u sebe zbraň kategorie A, B anebo C nebo střelivo do této zbraně; povinnost mít u sebe průkaz zbraně se nevztahuje na držitele zbrojního průkazu, který má u sebe pouze střelivo a který je oprávněn nabývat do vlastnictví, držet, popřípadě nosit také střelivo do zbraně, na kterou mu nebyl vydán průkaz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34" w:name="p29-1-j"/>
      <w:bookmarkEnd w:id="334"/>
      <w:r w:rsidRPr="005177BC">
        <w:rPr>
          <w:rFonts w:ascii="Arial" w:eastAsia="Times New Roman" w:hAnsi="Arial" w:cs="Arial"/>
          <w:b/>
          <w:bCs/>
          <w:color w:val="000000"/>
          <w:sz w:val="20"/>
          <w:szCs w:val="20"/>
          <w:lang w:eastAsia="cs-CZ"/>
        </w:rPr>
        <w:t>j)</w:t>
      </w:r>
      <w:r w:rsidRPr="005177BC">
        <w:rPr>
          <w:rFonts w:ascii="Arial" w:eastAsia="Times New Roman" w:hAnsi="Arial" w:cs="Arial"/>
          <w:color w:val="000000"/>
          <w:sz w:val="20"/>
          <w:szCs w:val="20"/>
          <w:lang w:eastAsia="cs-CZ"/>
        </w:rPr>
        <w:t> odevzdat zbrojní průkaz do 10 pracovních dnů ode dne zániku jeho platnosti podle § 26 odst. 1 písm. a), c) nebo e) anebo podle § 26 odst. 2 příslušnému útvaru policie; je-li držitelem zbraně, střeliva nebo zakázaného doplňku zbraně, odevzdá též zbraň, střelivo nebo zakázaný doplněk zbraně a průkaz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35" w:name="p29-1-k"/>
      <w:bookmarkEnd w:id="335"/>
      <w:r w:rsidRPr="005177BC">
        <w:rPr>
          <w:rFonts w:ascii="Arial" w:eastAsia="Times New Roman" w:hAnsi="Arial" w:cs="Arial"/>
          <w:b/>
          <w:bCs/>
          <w:color w:val="000000"/>
          <w:sz w:val="20"/>
          <w:szCs w:val="20"/>
          <w:lang w:eastAsia="cs-CZ"/>
        </w:rPr>
        <w:t>k)</w:t>
      </w:r>
      <w:r w:rsidRPr="005177BC">
        <w:rPr>
          <w:rFonts w:ascii="Arial" w:eastAsia="Times New Roman" w:hAnsi="Arial" w:cs="Arial"/>
          <w:color w:val="000000"/>
          <w:sz w:val="20"/>
          <w:szCs w:val="20"/>
          <w:lang w:eastAsia="cs-CZ"/>
        </w:rPr>
        <w:t> ohlásit do 10 pracovních dnů příslušnému útvaru policie změnu ráže zbraně, opravu nebo úpravu zbraně mající za následek změnu kategorie zbraně; v případě, že se jedná o úpravu mající za následek vznik zbraně kategorie B, smí tuto úpravu provést až na základě uděleného povolení k nabytí zbraně kategorie B a v případě, že úprava má za následek vznik zbraně kategorie A, smí takovou úpravu provést až na základě udělení výjimky k nabytí zbraně kategorie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36" w:name="p29-1-l"/>
      <w:bookmarkEnd w:id="336"/>
      <w:r w:rsidRPr="005177BC">
        <w:rPr>
          <w:rFonts w:ascii="Arial" w:eastAsia="Times New Roman" w:hAnsi="Arial" w:cs="Arial"/>
          <w:b/>
          <w:bCs/>
          <w:color w:val="000000"/>
          <w:sz w:val="20"/>
          <w:szCs w:val="20"/>
          <w:lang w:eastAsia="cs-CZ"/>
        </w:rPr>
        <w:t>l)</w:t>
      </w:r>
      <w:r w:rsidRPr="005177BC">
        <w:rPr>
          <w:rFonts w:ascii="Arial" w:eastAsia="Times New Roman" w:hAnsi="Arial" w:cs="Arial"/>
          <w:color w:val="000000"/>
          <w:sz w:val="20"/>
          <w:szCs w:val="20"/>
          <w:lang w:eastAsia="cs-CZ"/>
        </w:rPr>
        <w:t> podrobit se při nošení zbraně nebo jakékoliv manipulaci s ní na veřejnosti nebo na místě veřejnosti přístupném na výzvu příslušníka policie orientační zkoušce, popřípadě odbornému lékařskému vyšetření ke zjištění, zda není pod vlivem alkoholu nebo jiné návykové látky,</w:t>
      </w:r>
      <w:hyperlink r:id="rId48" w:anchor="f2302033" w:history="1">
        <w:r w:rsidRPr="005177BC">
          <w:rPr>
            <w:rFonts w:ascii="Arial" w:eastAsia="Times New Roman" w:hAnsi="Arial" w:cs="Arial"/>
            <w:b/>
            <w:bCs/>
            <w:color w:val="05507A"/>
            <w:sz w:val="20"/>
            <w:szCs w:val="20"/>
            <w:vertAlign w:val="superscript"/>
            <w:lang w:eastAsia="cs-CZ"/>
          </w:rPr>
          <w:t>11</w:t>
        </w:r>
        <w:r w:rsidRPr="005177BC">
          <w:rPr>
            <w:rFonts w:ascii="Arial" w:eastAsia="Times New Roman" w:hAnsi="Arial" w:cs="Arial"/>
            <w:b/>
            <w:bCs/>
            <w:color w:val="05507A"/>
            <w:sz w:val="20"/>
            <w:szCs w:val="20"/>
            <w:lang w:eastAsia="cs-CZ"/>
          </w:rPr>
          <w:t>)</w:t>
        </w:r>
      </w:hyperlink>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37" w:name="p29-1-m"/>
      <w:bookmarkEnd w:id="337"/>
      <w:r w:rsidRPr="005177BC">
        <w:rPr>
          <w:rFonts w:ascii="Arial" w:eastAsia="Times New Roman" w:hAnsi="Arial" w:cs="Arial"/>
          <w:b/>
          <w:bCs/>
          <w:color w:val="000000"/>
          <w:sz w:val="20"/>
          <w:szCs w:val="20"/>
          <w:lang w:eastAsia="cs-CZ"/>
        </w:rPr>
        <w:t>m)</w:t>
      </w:r>
      <w:r w:rsidRPr="005177BC">
        <w:rPr>
          <w:rFonts w:ascii="Arial" w:eastAsia="Times New Roman" w:hAnsi="Arial" w:cs="Arial"/>
          <w:color w:val="000000"/>
          <w:sz w:val="20"/>
          <w:szCs w:val="20"/>
          <w:lang w:eastAsia="cs-CZ"/>
        </w:rPr>
        <w:t> neprodleně ohlásit útvaru policie použití zbraně z důvodu krajní nouze nebo nutné obrany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38" w:name="p29-1-n"/>
      <w:bookmarkEnd w:id="338"/>
      <w:r w:rsidRPr="005177BC">
        <w:rPr>
          <w:rFonts w:ascii="Arial" w:eastAsia="Times New Roman" w:hAnsi="Arial" w:cs="Arial"/>
          <w:b/>
          <w:bCs/>
          <w:color w:val="000000"/>
          <w:sz w:val="20"/>
          <w:szCs w:val="20"/>
          <w:lang w:eastAsia="cs-CZ"/>
        </w:rPr>
        <w:t>n)</w:t>
      </w:r>
      <w:r w:rsidRPr="005177BC">
        <w:rPr>
          <w:rFonts w:ascii="Arial" w:eastAsia="Times New Roman" w:hAnsi="Arial" w:cs="Arial"/>
          <w:color w:val="000000"/>
          <w:sz w:val="20"/>
          <w:szCs w:val="20"/>
          <w:lang w:eastAsia="cs-CZ"/>
        </w:rPr>
        <w:t> umožnit příslušnému útvaru policie vstup do obydlí za účelem kontroly zabezpečení zbraní, je-li držitelem zbraně kategorie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39" w:name="p29-2"/>
      <w:bookmarkEnd w:id="339"/>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Držitel zbrojního průkazu skupiny D nebo F je dále povinen do 2 měsíců po uplynutí 5 let od vydání zbrojního průkazu odevzdat doklad o zdravotní způsobilosti příslušnému útvaru policie.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40" w:name="p29-3"/>
      <w:bookmarkEnd w:id="340"/>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Držitel zbrojního průkazu skupiny A až E nesmí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41" w:name="p29-3-a"/>
      <w:bookmarkEnd w:id="341"/>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převést vlastnictví ke zbrani, střelivu nebo zakázanému doplňku zbraně na osobu, která k jejich držení není oprávněna, nebo je přenechat takové osobě,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42" w:name="p29-3-b"/>
      <w:bookmarkEnd w:id="342"/>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nosit zbraň nebo s ní na veřejnosti nebo na místě veřejnosti přístupném jakkoliv manipulovat, pokud je jeho schopnost k této činnosti snížena požitím alkoholických nápojů nebo jiných návykových látek,</w:t>
      </w:r>
      <w:hyperlink r:id="rId49" w:anchor="f2302033" w:history="1">
        <w:r w:rsidRPr="005177BC">
          <w:rPr>
            <w:rFonts w:ascii="Arial" w:eastAsia="Times New Roman" w:hAnsi="Arial" w:cs="Arial"/>
            <w:b/>
            <w:bCs/>
            <w:color w:val="05507A"/>
            <w:sz w:val="20"/>
            <w:szCs w:val="20"/>
            <w:vertAlign w:val="superscript"/>
            <w:lang w:eastAsia="cs-CZ"/>
          </w:rPr>
          <w:t>11</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léků nebo v důsledku nemoci,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43" w:name="p29-3-c"/>
      <w:bookmarkEnd w:id="343"/>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nosit zbraň kategorie A, B nebo C, na kterou nebyl vydán průkaz zbraně,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44" w:name="p29-3-d"/>
      <w:bookmarkEnd w:id="344"/>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střílet ze zbraně, která není označena zkušební značkou</w:t>
      </w:r>
      <w:hyperlink r:id="rId50" w:anchor="f2302021" w:history="1">
        <w:r w:rsidRPr="005177BC">
          <w:rPr>
            <w:rFonts w:ascii="Arial" w:eastAsia="Times New Roman" w:hAnsi="Arial" w:cs="Arial"/>
            <w:b/>
            <w:bCs/>
            <w:color w:val="05507A"/>
            <w:sz w:val="20"/>
            <w:szCs w:val="20"/>
            <w:vertAlign w:val="superscript"/>
            <w:lang w:eastAsia="cs-CZ"/>
          </w:rPr>
          <w:t>3</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nebo používat střelivo, které neodpovídá dovolenému výrobnímu provedení.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45" w:name="p29-4"/>
      <w:bookmarkEnd w:id="345"/>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Držitel zbrojního průkazu skupiny B, C nebo E nesmí přechovávat větší množství bezdýmného prachu než 3 kilogramy a více než 1 000 zápalek; zápalky musí být uloženy odděleně v samostatné schránce.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46" w:name="p29-5"/>
      <w:bookmarkEnd w:id="346"/>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Držitel zbraně zkonstruované pro střelbu s použitím černého loveckého prachu nesmí přechovávat větší množství tohoto prachu než 3 kilogramy a více než 1 000 zápalek; zápalky musí být uloženy odděleně v samostatné schránce.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47" w:name="p29-6"/>
      <w:bookmarkEnd w:id="347"/>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Držitel zbrojního průkazu skupiny C je povinen přepravovat drženou zbraň na místo, kde je oprávněn ji nosit, pouze ve stavu vylučujícím její okamžité použití; používá-li při této přepravě dopravní prostředek veřejné hromadné dopravy, je povinen tuto zbraň přepravovat v uzavřeném obalu. Držitel zbrojního průkazu skupiny B je povinen přepravovat držené zbraně na místa, kde je oprávněn je nosit, pouze ve stavu vylučujícím jejich okamžité použití a v uzavřeném obalu.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48" w:name="p29-7"/>
      <w:bookmarkEnd w:id="348"/>
      <w:r w:rsidRPr="005177BC">
        <w:rPr>
          <w:rFonts w:ascii="Arial" w:eastAsia="Times New Roman" w:hAnsi="Arial" w:cs="Arial"/>
          <w:b/>
          <w:bCs/>
          <w:color w:val="000000"/>
          <w:sz w:val="20"/>
          <w:szCs w:val="20"/>
          <w:lang w:eastAsia="cs-CZ"/>
        </w:rPr>
        <w:t>(7)</w:t>
      </w:r>
      <w:r w:rsidRPr="005177BC">
        <w:rPr>
          <w:rFonts w:ascii="Arial" w:eastAsia="Times New Roman" w:hAnsi="Arial" w:cs="Arial"/>
          <w:color w:val="000000"/>
          <w:sz w:val="20"/>
          <w:szCs w:val="20"/>
          <w:lang w:eastAsia="cs-CZ"/>
        </w:rPr>
        <w:t> Držitel zbrojního průkazu skupiny F je povinen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49" w:name="p29-7-a"/>
      <w:bookmarkEnd w:id="349"/>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dbát zvýšené opatrnosti při zacházení s nevybuchlou municí nebo výbušninou,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50" w:name="p29-7-b"/>
      <w:bookmarkEnd w:id="350"/>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vyzvat k zastavení zemních prací v případě bezprostředního ohrožení života a zdraví nebo majetku zjištěnou nevybuchlou municí nebo výbušninou,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51" w:name="p29-7-c"/>
      <w:bookmarkEnd w:id="351"/>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označit místo nálezu nevybuchlé munice nebo výbušniny,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52" w:name="p29-7-d"/>
      <w:bookmarkEnd w:id="352"/>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zajistit místo nálezu nevybuchlé munice nebo výbušniny před nepovolanými osobami,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53" w:name="p29-7-e"/>
      <w:bookmarkEnd w:id="353"/>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upozornit osoby zdržující se na místě nálezu nevybuchlé munice nebo výbušniny nebo v jeho blízkém okolí na možné hrozící nebezpečí a vyzvat je k opuštění nebezpečného prostoru,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54" w:name="p29-7-f"/>
      <w:bookmarkEnd w:id="354"/>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neprodleně ohlásit útvaru policie nález nevybuchlé munice nebo výbušniny,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55" w:name="p29-7-g"/>
      <w:bookmarkEnd w:id="355"/>
      <w:r w:rsidRPr="005177BC">
        <w:rPr>
          <w:rFonts w:ascii="Arial" w:eastAsia="Times New Roman" w:hAnsi="Arial" w:cs="Arial"/>
          <w:b/>
          <w:bCs/>
          <w:color w:val="000000"/>
          <w:sz w:val="20"/>
          <w:szCs w:val="20"/>
          <w:lang w:eastAsia="cs-CZ"/>
        </w:rPr>
        <w:t>g)</w:t>
      </w:r>
      <w:r w:rsidRPr="005177BC">
        <w:rPr>
          <w:rFonts w:ascii="Arial" w:eastAsia="Times New Roman" w:hAnsi="Arial" w:cs="Arial"/>
          <w:color w:val="000000"/>
          <w:sz w:val="20"/>
          <w:szCs w:val="20"/>
          <w:lang w:eastAsia="cs-CZ"/>
        </w:rPr>
        <w:t> dodržovat podmínky pro zacházení s nevybuchlou municí nebo výbušninou,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56" w:name="p29-7-h"/>
      <w:bookmarkEnd w:id="356"/>
      <w:r w:rsidRPr="005177BC">
        <w:rPr>
          <w:rFonts w:ascii="Arial" w:eastAsia="Times New Roman" w:hAnsi="Arial" w:cs="Arial"/>
          <w:b/>
          <w:bCs/>
          <w:color w:val="000000"/>
          <w:sz w:val="20"/>
          <w:szCs w:val="20"/>
          <w:lang w:eastAsia="cs-CZ"/>
        </w:rPr>
        <w:t>h)</w:t>
      </w:r>
      <w:r w:rsidRPr="005177BC">
        <w:rPr>
          <w:rFonts w:ascii="Arial" w:eastAsia="Times New Roman" w:hAnsi="Arial" w:cs="Arial"/>
          <w:color w:val="000000"/>
          <w:sz w:val="20"/>
          <w:szCs w:val="20"/>
          <w:lang w:eastAsia="cs-CZ"/>
        </w:rPr>
        <w:t> zabezpečit nalezenou nevybuchlou munici nebo výbušninu před zneužitím, ztrátou nebo odcizením,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57" w:name="p29-7-i"/>
      <w:bookmarkEnd w:id="357"/>
      <w:r w:rsidRPr="005177BC">
        <w:rPr>
          <w:rFonts w:ascii="Arial" w:eastAsia="Times New Roman" w:hAnsi="Arial" w:cs="Arial"/>
          <w:b/>
          <w:bCs/>
          <w:color w:val="000000"/>
          <w:sz w:val="20"/>
          <w:szCs w:val="20"/>
          <w:lang w:eastAsia="cs-CZ"/>
        </w:rPr>
        <w:t>i)</w:t>
      </w:r>
      <w:r w:rsidRPr="005177BC">
        <w:rPr>
          <w:rFonts w:ascii="Arial" w:eastAsia="Times New Roman" w:hAnsi="Arial" w:cs="Arial"/>
          <w:color w:val="000000"/>
          <w:sz w:val="20"/>
          <w:szCs w:val="20"/>
          <w:lang w:eastAsia="cs-CZ"/>
        </w:rPr>
        <w:t> zabezpečit svůj zbrojní průkaz proti zneužití, ztrátě nebo odcizení,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58" w:name="p29-7-j"/>
      <w:bookmarkEnd w:id="358"/>
      <w:r w:rsidRPr="005177BC">
        <w:rPr>
          <w:rFonts w:ascii="Arial" w:eastAsia="Times New Roman" w:hAnsi="Arial" w:cs="Arial"/>
          <w:b/>
          <w:bCs/>
          <w:color w:val="000000"/>
          <w:sz w:val="20"/>
          <w:szCs w:val="20"/>
          <w:lang w:eastAsia="cs-CZ"/>
        </w:rPr>
        <w:t>j)</w:t>
      </w:r>
      <w:r w:rsidRPr="005177BC">
        <w:rPr>
          <w:rFonts w:ascii="Arial" w:eastAsia="Times New Roman" w:hAnsi="Arial" w:cs="Arial"/>
          <w:color w:val="000000"/>
          <w:sz w:val="20"/>
          <w:szCs w:val="20"/>
          <w:lang w:eastAsia="cs-CZ"/>
        </w:rPr>
        <w:t> na výzvu příslušného útvaru policie předložit zbrojní průkaz ke kontrole,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59" w:name="p29-7-k"/>
      <w:bookmarkEnd w:id="359"/>
      <w:r w:rsidRPr="005177BC">
        <w:rPr>
          <w:rFonts w:ascii="Arial" w:eastAsia="Times New Roman" w:hAnsi="Arial" w:cs="Arial"/>
          <w:b/>
          <w:bCs/>
          <w:color w:val="000000"/>
          <w:sz w:val="20"/>
          <w:szCs w:val="20"/>
          <w:lang w:eastAsia="cs-CZ"/>
        </w:rPr>
        <w:t>k)</w:t>
      </w:r>
      <w:r w:rsidRPr="005177BC">
        <w:rPr>
          <w:rFonts w:ascii="Arial" w:eastAsia="Times New Roman" w:hAnsi="Arial" w:cs="Arial"/>
          <w:color w:val="000000"/>
          <w:sz w:val="20"/>
          <w:szCs w:val="20"/>
          <w:lang w:eastAsia="cs-CZ"/>
        </w:rPr>
        <w:t> neprodleně oznámit příslušnému útvaru policie ztrátu nebo odcizení zbrojního průkazu a nalezené nevybuchlé munice nebo výbušniny,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60" w:name="p29-7-l"/>
      <w:bookmarkEnd w:id="360"/>
      <w:r w:rsidRPr="005177BC">
        <w:rPr>
          <w:rFonts w:ascii="Arial" w:eastAsia="Times New Roman" w:hAnsi="Arial" w:cs="Arial"/>
          <w:b/>
          <w:bCs/>
          <w:color w:val="000000"/>
          <w:sz w:val="20"/>
          <w:szCs w:val="20"/>
          <w:lang w:eastAsia="cs-CZ"/>
        </w:rPr>
        <w:t>l)</w:t>
      </w:r>
      <w:r w:rsidRPr="005177BC">
        <w:rPr>
          <w:rFonts w:ascii="Arial" w:eastAsia="Times New Roman" w:hAnsi="Arial" w:cs="Arial"/>
          <w:color w:val="000000"/>
          <w:sz w:val="20"/>
          <w:szCs w:val="20"/>
          <w:lang w:eastAsia="cs-CZ"/>
        </w:rPr>
        <w:t> provést u příslušného útvaru policie výměnu zbrojního průkazu za nový a zároveň odevzdat původní doklady do 10 pracovních dnů ode dne, kdy došlo ke změně jména nebo příjmení jeho držitele,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61" w:name="p29-7-m"/>
      <w:bookmarkEnd w:id="361"/>
      <w:r w:rsidRPr="005177BC">
        <w:rPr>
          <w:rFonts w:ascii="Arial" w:eastAsia="Times New Roman" w:hAnsi="Arial" w:cs="Arial"/>
          <w:b/>
          <w:bCs/>
          <w:color w:val="000000"/>
          <w:sz w:val="20"/>
          <w:szCs w:val="20"/>
          <w:lang w:eastAsia="cs-CZ"/>
        </w:rPr>
        <w:t>m)</w:t>
      </w:r>
      <w:r w:rsidRPr="005177BC">
        <w:rPr>
          <w:rFonts w:ascii="Arial" w:eastAsia="Times New Roman" w:hAnsi="Arial" w:cs="Arial"/>
          <w:color w:val="000000"/>
          <w:sz w:val="20"/>
          <w:szCs w:val="20"/>
          <w:lang w:eastAsia="cs-CZ"/>
        </w:rPr>
        <w:t> mít u sebe zbrojní průkaz, jestliže provádí pyrotechnický průzkum nebo vyhledávání nevybuchlé munice nebo výbušniny,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62" w:name="p29-7-n"/>
      <w:bookmarkEnd w:id="362"/>
      <w:r w:rsidRPr="005177BC">
        <w:rPr>
          <w:rFonts w:ascii="Arial" w:eastAsia="Times New Roman" w:hAnsi="Arial" w:cs="Arial"/>
          <w:b/>
          <w:bCs/>
          <w:color w:val="000000"/>
          <w:sz w:val="20"/>
          <w:szCs w:val="20"/>
          <w:lang w:eastAsia="cs-CZ"/>
        </w:rPr>
        <w:t>n)</w:t>
      </w:r>
      <w:r w:rsidRPr="005177BC">
        <w:rPr>
          <w:rFonts w:ascii="Arial" w:eastAsia="Times New Roman" w:hAnsi="Arial" w:cs="Arial"/>
          <w:color w:val="000000"/>
          <w:sz w:val="20"/>
          <w:szCs w:val="20"/>
          <w:lang w:eastAsia="cs-CZ"/>
        </w:rPr>
        <w:t> na výzvu příslušníka policie se před výkonem činnosti nebo při výkonu činnosti podrobit orientační zkoušce, popřípadě odbornému lékařskému vyšetření ke zjištění, zda není pod vlivem alkoholu nebo jiné návykové látky,</w:t>
      </w:r>
      <w:hyperlink r:id="rId51" w:anchor="f2302033" w:history="1">
        <w:r w:rsidRPr="005177BC">
          <w:rPr>
            <w:rFonts w:ascii="Arial" w:eastAsia="Times New Roman" w:hAnsi="Arial" w:cs="Arial"/>
            <w:b/>
            <w:bCs/>
            <w:color w:val="05507A"/>
            <w:sz w:val="20"/>
            <w:szCs w:val="20"/>
            <w:vertAlign w:val="superscript"/>
            <w:lang w:eastAsia="cs-CZ"/>
          </w:rPr>
          <w:t>11</w:t>
        </w:r>
        <w:r w:rsidRPr="005177BC">
          <w:rPr>
            <w:rFonts w:ascii="Arial" w:eastAsia="Times New Roman" w:hAnsi="Arial" w:cs="Arial"/>
            <w:b/>
            <w:bCs/>
            <w:color w:val="05507A"/>
            <w:sz w:val="20"/>
            <w:szCs w:val="20"/>
            <w:lang w:eastAsia="cs-CZ"/>
          </w:rPr>
          <w:t>)</w:t>
        </w:r>
      </w:hyperlink>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o) neprodleně zapisovat nálezy nevybuchlé munice nebo výbušniny do evidenční knihy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63" w:name="p29-7-p"/>
      <w:bookmarkEnd w:id="363"/>
      <w:r w:rsidRPr="005177BC">
        <w:rPr>
          <w:rFonts w:ascii="Arial" w:eastAsia="Times New Roman" w:hAnsi="Arial" w:cs="Arial"/>
          <w:b/>
          <w:bCs/>
          <w:color w:val="000000"/>
          <w:sz w:val="20"/>
          <w:szCs w:val="20"/>
          <w:lang w:eastAsia="cs-CZ"/>
        </w:rPr>
        <w:t>p)</w:t>
      </w:r>
      <w:r w:rsidRPr="005177BC">
        <w:rPr>
          <w:rFonts w:ascii="Arial" w:eastAsia="Times New Roman" w:hAnsi="Arial" w:cs="Arial"/>
          <w:color w:val="000000"/>
          <w:sz w:val="20"/>
          <w:szCs w:val="20"/>
          <w:lang w:eastAsia="cs-CZ"/>
        </w:rPr>
        <w:t> na vyzvání policie spolupracovat s příslušníky policie při zajišťování nevybuchlé munice nebo výbušniny.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64" w:name="p29-8"/>
      <w:bookmarkEnd w:id="364"/>
      <w:r w:rsidRPr="005177BC">
        <w:rPr>
          <w:rFonts w:ascii="Arial" w:eastAsia="Times New Roman" w:hAnsi="Arial" w:cs="Arial"/>
          <w:b/>
          <w:bCs/>
          <w:color w:val="000000"/>
          <w:sz w:val="20"/>
          <w:szCs w:val="20"/>
          <w:lang w:eastAsia="cs-CZ"/>
        </w:rPr>
        <w:t>(8)</w:t>
      </w:r>
      <w:r w:rsidRPr="005177BC">
        <w:rPr>
          <w:rFonts w:ascii="Arial" w:eastAsia="Times New Roman" w:hAnsi="Arial" w:cs="Arial"/>
          <w:color w:val="000000"/>
          <w:sz w:val="20"/>
          <w:szCs w:val="20"/>
          <w:lang w:eastAsia="cs-CZ"/>
        </w:rPr>
        <w:t> Držitel zbrojního průkazu skupiny F nesmí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65" w:name="p29-8-a"/>
      <w:bookmarkEnd w:id="365"/>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provádět pyrotechnický průzkum, pokud je jeho schopnost snížena požitím alkoholických nápojů nebo jiných návykových látek, léků anebo v důsledku nemoci, popřípadě úrazu,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66" w:name="p29-8-b"/>
      <w:bookmarkEnd w:id="366"/>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manipulovat s nalezenou municí nebo výbušninou v rozporu s tímto zákonem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67" w:name="p29-8-c"/>
      <w:bookmarkEnd w:id="367"/>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zneškodňovat nevybuchlou munici nebo výbušninu.</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368" w:name="p30"/>
      <w:bookmarkEnd w:id="368"/>
      <w:r w:rsidRPr="005177BC">
        <w:rPr>
          <w:rFonts w:ascii="Arial" w:eastAsia="Times New Roman" w:hAnsi="Arial" w:cs="Arial"/>
          <w:b/>
          <w:bCs/>
          <w:color w:val="FF8400"/>
          <w:sz w:val="20"/>
          <w:szCs w:val="20"/>
          <w:lang w:eastAsia="cs-CZ"/>
        </w:rPr>
        <w:t>§ 30</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Zkušební komisař</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69" w:name="p30-1"/>
      <w:bookmarkEnd w:id="369"/>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Zkušebního komisaře jmenuje na základě žádosti fyzické osoby na dobu 5 let ministerstvo. Dokladem o jmenování zkušebním komisařem je průkaz zkušebního komisaře, který vydává ministerstvo.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70" w:name="p30-2"/>
      <w:bookmarkEnd w:id="370"/>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Zkušebním komisařem může být jmenována pouze fyzická osoba, která splňuje tyto podmínky: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71" w:name="p30-2-a"/>
      <w:bookmarkEnd w:id="371"/>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dosáhla věku 30 let,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72" w:name="p30-2-b"/>
      <w:bookmarkEnd w:id="372"/>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má minimálně úplné střední vzdělání nebo úplné střední odborné vzdělání,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73" w:name="p30-2-c"/>
      <w:bookmarkEnd w:id="373"/>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prokázala zkouškou odbornou způsobilost před zkušební komisí jmenovanou ministrem vnitra,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74" w:name="p30-2-d"/>
      <w:bookmarkEnd w:id="374"/>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je držitelem zbrojního průkazu skupiny A, B, C, D nebo 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75" w:name="p30-3"/>
      <w:bookmarkEnd w:id="375"/>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Žádost o jmenování zkušebním komisařem podává fyzická osoba na předepsaném tiskopise, jehož vzor stanoví prováděcí právní předpis. Ministerstvo podané žádosti eviduje v seznamu žadatelů o jmenování zkušebním komisařem podle data doručení a žadateli oznámí termín a místo konání zkoušky. Oznámení o konání zkoušky musí být žadateli doručeno nejpozději 10 dnů přede dnem konání zkoušky. Termín konání zkoušky oznamuje ministerstvo do 3 měsíců od zaevidování prvního žadatele.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76" w:name="p30-4"/>
      <w:bookmarkEnd w:id="376"/>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Obsahem žádosti o jmenování zkušebním komisařem musí být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77" w:name="p30-4-a"/>
      <w:bookmarkEnd w:id="377"/>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osobní údaje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78" w:name="p30-4-b"/>
      <w:bookmarkEnd w:id="378"/>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číslo zbrojního průkazu.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79" w:name="p30-5"/>
      <w:bookmarkEnd w:id="379"/>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K žádosti o jmenování zkušebním komisařem je žadatel povinen připojit doklady prokazující splnění podmínek pro jmenování zkušebním komisařem uvedených v odstavci 2 písm. a), b) a d) a 2 fotografie.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80" w:name="p30-6"/>
      <w:bookmarkEnd w:id="380"/>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Zkouška odborné způsobilosti zkušebního komisaře se skládá z teoretické a praktické části.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81" w:name="p30-7"/>
      <w:bookmarkEnd w:id="381"/>
      <w:r w:rsidRPr="005177BC">
        <w:rPr>
          <w:rFonts w:ascii="Arial" w:eastAsia="Times New Roman" w:hAnsi="Arial" w:cs="Arial"/>
          <w:b/>
          <w:bCs/>
          <w:color w:val="000000"/>
          <w:sz w:val="20"/>
          <w:szCs w:val="20"/>
          <w:lang w:eastAsia="cs-CZ"/>
        </w:rPr>
        <w:t>(7)</w:t>
      </w:r>
      <w:r w:rsidRPr="005177BC">
        <w:rPr>
          <w:rFonts w:ascii="Arial" w:eastAsia="Times New Roman" w:hAnsi="Arial" w:cs="Arial"/>
          <w:color w:val="000000"/>
          <w:sz w:val="20"/>
          <w:szCs w:val="20"/>
          <w:lang w:eastAsia="cs-CZ"/>
        </w:rPr>
        <w:t> Teoretická část zkoušky se provádí formou písemného testu a ústního pohovoru. Žadatel při ní osvědčuje znalost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82" w:name="p30-7-a"/>
      <w:bookmarkEnd w:id="382"/>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tohoto zákona a právních předpisů vydaných k jeho provedení,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83" w:name="p30-7-b"/>
      <w:bookmarkEnd w:id="383"/>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zvláštních právních předpisů upravujících</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84" w:name="p30-7-b-1"/>
      <w:bookmarkEnd w:id="384"/>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ověřování střelných zbraní, střeliva, pyrotechnických předmětů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85" w:name="p30-7-b-2"/>
      <w:bookmarkEnd w:id="385"/>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oprávněné použití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86" w:name="p30-7-c"/>
      <w:bookmarkEnd w:id="386"/>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nauky o zbraních a střelivu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87" w:name="p30-7-d"/>
      <w:bookmarkEnd w:id="387"/>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zdravotnického minima.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88" w:name="p30-8"/>
      <w:bookmarkEnd w:id="388"/>
      <w:r w:rsidRPr="005177BC">
        <w:rPr>
          <w:rFonts w:ascii="Arial" w:eastAsia="Times New Roman" w:hAnsi="Arial" w:cs="Arial"/>
          <w:b/>
          <w:bCs/>
          <w:color w:val="000000"/>
          <w:sz w:val="20"/>
          <w:szCs w:val="20"/>
          <w:lang w:eastAsia="cs-CZ"/>
        </w:rPr>
        <w:t>(8)</w:t>
      </w:r>
      <w:r w:rsidRPr="005177BC">
        <w:rPr>
          <w:rFonts w:ascii="Arial" w:eastAsia="Times New Roman" w:hAnsi="Arial" w:cs="Arial"/>
          <w:color w:val="000000"/>
          <w:sz w:val="20"/>
          <w:szCs w:val="20"/>
          <w:lang w:eastAsia="cs-CZ"/>
        </w:rPr>
        <w:t> Praktická část zkoušky se skládá</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89" w:name="p30-8-a"/>
      <w:bookmarkEnd w:id="389"/>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ze zjištění znalostí bezpečné manipulace se zbraněmi a střelivem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90" w:name="p30-8-b"/>
      <w:bookmarkEnd w:id="390"/>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ze zjištění znalostí postupu při řízení střelby.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91" w:name="p30-9"/>
      <w:bookmarkEnd w:id="391"/>
      <w:r w:rsidRPr="005177BC">
        <w:rPr>
          <w:rFonts w:ascii="Arial" w:eastAsia="Times New Roman" w:hAnsi="Arial" w:cs="Arial"/>
          <w:b/>
          <w:bCs/>
          <w:color w:val="000000"/>
          <w:sz w:val="20"/>
          <w:szCs w:val="20"/>
          <w:lang w:eastAsia="cs-CZ"/>
        </w:rPr>
        <w:t>(9)</w:t>
      </w:r>
      <w:r w:rsidRPr="005177BC">
        <w:rPr>
          <w:rFonts w:ascii="Arial" w:eastAsia="Times New Roman" w:hAnsi="Arial" w:cs="Arial"/>
          <w:color w:val="000000"/>
          <w:sz w:val="20"/>
          <w:szCs w:val="20"/>
          <w:lang w:eastAsia="cs-CZ"/>
        </w:rPr>
        <w:t> Nebyl-li žadatel jmenován zkušebním komisařem z důvodu nesplnění podmínky pro jmenování uvedené v odstavci 2 písm. c), může znovu požádat o toto jmenování nejdříve po uplynutí 6 měsíců ode dne nabytí právní moci rozhodnutí, kterým nebylo jeho žádosti o jmenování zkušebním komisařem vyhověno.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92" w:name="p30-10"/>
      <w:bookmarkEnd w:id="392"/>
      <w:r w:rsidRPr="005177BC">
        <w:rPr>
          <w:rFonts w:ascii="Arial" w:eastAsia="Times New Roman" w:hAnsi="Arial" w:cs="Arial"/>
          <w:b/>
          <w:bCs/>
          <w:color w:val="000000"/>
          <w:sz w:val="20"/>
          <w:szCs w:val="20"/>
          <w:lang w:eastAsia="cs-CZ"/>
        </w:rPr>
        <w:t>(10)</w:t>
      </w:r>
      <w:r w:rsidRPr="005177BC">
        <w:rPr>
          <w:rFonts w:ascii="Arial" w:eastAsia="Times New Roman" w:hAnsi="Arial" w:cs="Arial"/>
          <w:color w:val="000000"/>
          <w:sz w:val="20"/>
          <w:szCs w:val="20"/>
          <w:lang w:eastAsia="cs-CZ"/>
        </w:rPr>
        <w:t> Ministerstvo odvolá zkušebního komisaře před uplynutím doby, na kterou byl jmenován, jestliže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93" w:name="p30-10-a"/>
      <w:bookmarkEnd w:id="393"/>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přestal splňovat podmínky podle odstavce 2 písm. d); tuto skutečnost je zkušební komisař povinen bezprostředně oznámit ministerstvu,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94" w:name="p30-10-b"/>
      <w:bookmarkEnd w:id="394"/>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závažným způsobem nebo opakovaně porušil právní předpisy upravující zkoušku odborné způsobilosti žadatele o vydání zbrojního průkazu,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95" w:name="p30-10-c"/>
      <w:bookmarkEnd w:id="395"/>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požádal o odvolání.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96" w:name="p30-11"/>
      <w:bookmarkEnd w:id="396"/>
      <w:r w:rsidRPr="005177BC">
        <w:rPr>
          <w:rFonts w:ascii="Arial" w:eastAsia="Times New Roman" w:hAnsi="Arial" w:cs="Arial"/>
          <w:b/>
          <w:bCs/>
          <w:color w:val="000000"/>
          <w:sz w:val="20"/>
          <w:szCs w:val="20"/>
          <w:lang w:eastAsia="cs-CZ"/>
        </w:rPr>
        <w:t>(11)</w:t>
      </w:r>
      <w:r w:rsidRPr="005177BC">
        <w:rPr>
          <w:rFonts w:ascii="Arial" w:eastAsia="Times New Roman" w:hAnsi="Arial" w:cs="Arial"/>
          <w:color w:val="000000"/>
          <w:sz w:val="20"/>
          <w:szCs w:val="20"/>
          <w:lang w:eastAsia="cs-CZ"/>
        </w:rPr>
        <w:t> Zkušební komisař, který byl odvolán podle odstavce 10 písm. b), může požádat o jmenování zkušebním komisařem nejdříve po uplynutí 3 let ode dne nabytí právní moci rozhodnutí o odvolání.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97" w:name="p30-12"/>
      <w:bookmarkEnd w:id="397"/>
      <w:r w:rsidRPr="005177BC">
        <w:rPr>
          <w:rFonts w:ascii="Arial" w:eastAsia="Times New Roman" w:hAnsi="Arial" w:cs="Arial"/>
          <w:b/>
          <w:bCs/>
          <w:color w:val="000000"/>
          <w:sz w:val="20"/>
          <w:szCs w:val="20"/>
          <w:lang w:eastAsia="cs-CZ"/>
        </w:rPr>
        <w:t>(12)</w:t>
      </w:r>
      <w:r w:rsidRPr="005177BC">
        <w:rPr>
          <w:rFonts w:ascii="Arial" w:eastAsia="Times New Roman" w:hAnsi="Arial" w:cs="Arial"/>
          <w:color w:val="000000"/>
          <w:sz w:val="20"/>
          <w:szCs w:val="20"/>
          <w:lang w:eastAsia="cs-CZ"/>
        </w:rPr>
        <w:t> Ministerstvo pozastaví činnost zkušebního komisaře před uplynutím doby, na kterou byl jmenován, jestliže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98" w:name="p30-12-a"/>
      <w:bookmarkEnd w:id="398"/>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mu byl zajištěn zbrojní průkaz (§ 57); tuto skutečnost je zkušební komisař povinen bezprostředně oznámit ministerstvu,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399" w:name="p30-12-b"/>
      <w:bookmarkEnd w:id="399"/>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je důvodně podezřelý, že závažným způsobem nebo opakovaně porušil právní předpisy upravující zkoušku odborné způsobilosti žadatele o vydání zbrojního průkazu.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Ministerstvo obnoví činnost zkušebního komisaře, pokud důvody pozastavení pominou.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00" w:name="p30-13"/>
      <w:bookmarkEnd w:id="400"/>
      <w:r w:rsidRPr="005177BC">
        <w:rPr>
          <w:rFonts w:ascii="Arial" w:eastAsia="Times New Roman" w:hAnsi="Arial" w:cs="Arial"/>
          <w:b/>
          <w:bCs/>
          <w:color w:val="000000"/>
          <w:sz w:val="20"/>
          <w:szCs w:val="20"/>
          <w:lang w:eastAsia="cs-CZ"/>
        </w:rPr>
        <w:t>(13)</w:t>
      </w:r>
      <w:r w:rsidRPr="005177BC">
        <w:rPr>
          <w:rFonts w:ascii="Arial" w:eastAsia="Times New Roman" w:hAnsi="Arial" w:cs="Arial"/>
          <w:color w:val="000000"/>
          <w:sz w:val="20"/>
          <w:szCs w:val="20"/>
          <w:lang w:eastAsia="cs-CZ"/>
        </w:rPr>
        <w:t> Obsahovou náplň teoretické části zkoušky, způsob provádění praktické části zkoušky, celkové vyhodnocení zkoušky odborné způsobilosti zkušebního komisaře a způsob vydání průkazu zkušebního komisaře stanoví prováděcí právní předpis.</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01" w:name="p30-14"/>
      <w:bookmarkEnd w:id="401"/>
      <w:r w:rsidRPr="005177BC">
        <w:rPr>
          <w:rFonts w:ascii="Arial" w:eastAsia="Times New Roman" w:hAnsi="Arial" w:cs="Arial"/>
          <w:b/>
          <w:bCs/>
          <w:color w:val="000000"/>
          <w:sz w:val="20"/>
          <w:szCs w:val="20"/>
          <w:lang w:eastAsia="cs-CZ"/>
        </w:rPr>
        <w:t>(14)</w:t>
      </w:r>
      <w:r w:rsidRPr="005177BC">
        <w:rPr>
          <w:rFonts w:ascii="Arial" w:eastAsia="Times New Roman" w:hAnsi="Arial" w:cs="Arial"/>
          <w:color w:val="000000"/>
          <w:sz w:val="20"/>
          <w:szCs w:val="20"/>
          <w:lang w:eastAsia="cs-CZ"/>
        </w:rPr>
        <w:t> Před zahájením dočasného nebo příležitostného výkonu činnosti zkušebního komisaře v České republice fyzickou osobou, která je v jiném členském státě oprávněna k výkonu obdobné činnosti, může ministerstvo požadovat ověření odborné kvalifikace podle zvláštního zákona</w:t>
      </w:r>
      <w:hyperlink r:id="rId52" w:anchor="f2302034" w:history="1">
        <w:r w:rsidRPr="005177BC">
          <w:rPr>
            <w:rFonts w:ascii="Arial" w:eastAsia="Times New Roman" w:hAnsi="Arial" w:cs="Arial"/>
            <w:b/>
            <w:bCs/>
            <w:color w:val="05507A"/>
            <w:sz w:val="20"/>
            <w:szCs w:val="20"/>
            <w:vertAlign w:val="superscript"/>
            <w:lang w:eastAsia="cs-CZ"/>
          </w:rPr>
          <w:t>11d</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402" w:name="p30a"/>
      <w:bookmarkEnd w:id="402"/>
      <w:r w:rsidRPr="005177BC">
        <w:rPr>
          <w:rFonts w:ascii="Arial" w:eastAsia="Times New Roman" w:hAnsi="Arial" w:cs="Arial"/>
          <w:b/>
          <w:bCs/>
          <w:color w:val="FF8400"/>
          <w:sz w:val="20"/>
          <w:szCs w:val="20"/>
          <w:lang w:eastAsia="cs-CZ"/>
        </w:rPr>
        <w:t>§ 30a</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Zánik platnosti průkazu zkušebního komisaře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03" w:name="p30a-1"/>
      <w:bookmarkEnd w:id="403"/>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Platnost průkazu zkušebního komisaře zaniká, jestliže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04" w:name="p30a-1-a"/>
      <w:bookmarkEnd w:id="404"/>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uplyne doba jeho platnosti,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05" w:name="p30a-1-b"/>
      <w:bookmarkEnd w:id="405"/>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je ohlášena jeho ztráta nebo odcizení,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06" w:name="p30a-1-c"/>
      <w:bookmarkEnd w:id="406"/>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nabylo právní moci rozhodnutí o odnětí zbrojního průkazu (§ 27),</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07" w:name="p30a-1-d"/>
      <w:bookmarkEnd w:id="407"/>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nabylo právní moci rozhodnutí o odvolání zkušebního komisaře (§ 30 odst. 10),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08" w:name="p30a-1-e"/>
      <w:bookmarkEnd w:id="408"/>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jeho držitel zemřel nebo byl prohlášen za mrtvého.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09" w:name="p30a-2"/>
      <w:bookmarkEnd w:id="409"/>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O zániku platnosti průkazu zkušebního komisaře rozhoduje ministerstvo, jestliže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10" w:name="p30a-2-a"/>
      <w:bookmarkEnd w:id="410"/>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je poškozen tak, že zápisy v něm uvedené jsou nečitelné nebo je porušena jeho celistvost,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11" w:name="p30a-2-b"/>
      <w:bookmarkEnd w:id="411"/>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obsahuje neoprávněně provedené změny,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12" w:name="p30a-2-c"/>
      <w:bookmarkEnd w:id="412"/>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obsahuje nesprávné údaje.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Uzná-li držitel průkazu zkušebního komisaře důvod pro zánik platnosti, provede se pouze záznam do protokolu; tímto záznamem platnost dokladu zaniká.</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13" w:name="p30a-3"/>
      <w:bookmarkEnd w:id="413"/>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Průkaz zkušebního komisaře neplatný podle odstavce 1 písm. a), c) anebo d) nebo podle odstavce 2 je jeho držitel povinen odevzdat ministerstvu do 10 pracovních dnů ode dne zániku jeho platnosti.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14" w:name="p30a-4"/>
      <w:bookmarkEnd w:id="414"/>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Zanikla-li platnost průkazu zkušebního komisaře podle odstavce 1 písm. b) nebo podle odstavce 2 písm. a) anebo c), vydá ministerstvo po předložení 2 fotografií bez žádosti nový průkaz zkušebního komisaře s dobou platnosti původního průkazu zkušebního komisaře.</w:t>
      </w:r>
    </w:p>
    <w:p w:rsidR="005177BC" w:rsidRPr="005177BC" w:rsidRDefault="005177BC" w:rsidP="005177BC">
      <w:pPr>
        <w:shd w:val="clear" w:color="auto" w:fill="FFFFFF"/>
        <w:spacing w:after="0" w:line="240" w:lineRule="auto"/>
        <w:jc w:val="both"/>
        <w:rPr>
          <w:rFonts w:ascii="Arial" w:eastAsia="Times New Roman" w:hAnsi="Arial" w:cs="Arial"/>
          <w:b/>
          <w:bCs/>
          <w:color w:val="282828"/>
          <w:lang w:eastAsia="cs-CZ"/>
        </w:rPr>
      </w:pPr>
      <w:bookmarkStart w:id="415" w:name="cast1-hlava5"/>
      <w:bookmarkEnd w:id="415"/>
      <w:r w:rsidRPr="005177BC">
        <w:rPr>
          <w:rFonts w:ascii="Arial" w:eastAsia="Times New Roman" w:hAnsi="Arial" w:cs="Arial"/>
          <w:b/>
          <w:bCs/>
          <w:color w:val="282828"/>
          <w:lang w:eastAsia="cs-CZ"/>
        </w:rPr>
        <w:t>HLAVA V</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ZBROJNÍ LICENCE</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416" w:name="p31"/>
      <w:bookmarkEnd w:id="416"/>
      <w:r w:rsidRPr="005177BC">
        <w:rPr>
          <w:rFonts w:ascii="Arial" w:eastAsia="Times New Roman" w:hAnsi="Arial" w:cs="Arial"/>
          <w:b/>
          <w:bCs/>
          <w:color w:val="FF8400"/>
          <w:sz w:val="20"/>
          <w:szCs w:val="20"/>
          <w:lang w:eastAsia="cs-CZ"/>
        </w:rPr>
        <w:t>§ 31</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Zbrojní licence a jejich skupiny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17" w:name="p31-1"/>
      <w:bookmarkEnd w:id="417"/>
      <w:r w:rsidRPr="005177BC">
        <w:rPr>
          <w:rFonts w:ascii="Arial" w:eastAsia="Times New Roman" w:hAnsi="Arial" w:cs="Arial"/>
          <w:color w:val="000000"/>
          <w:sz w:val="20"/>
          <w:szCs w:val="20"/>
          <w:lang w:eastAsia="cs-CZ"/>
        </w:rPr>
        <w:t>Zbrojní licence je veřejná listina, která právnickou osobu nebo fyzickou osobu opravňuje k nabývání vlastnictví a přechovávání zbraní nebo střeliva v rozsahu oprávnění stanovených pro jednotlivé skupiny zbrojní licence nebo k provozování pyrotechnického průzkumu podle oprávnění stanoveného pro zbrojní licenci skupiny K. Zbrojní licence se rozlišují podle důvodů užívání zbraní nebo střeliva a rozsahu oprávnění do skupin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18" w:name="p31-1-a"/>
      <w:bookmarkEnd w:id="418"/>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A - vývoj, výroba zbraní nebo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19" w:name="p31-1-b"/>
      <w:bookmarkEnd w:id="419"/>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B - opravy, úpravy nebo znehodnocování zbraní nebo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20" w:name="p31-1-c"/>
      <w:bookmarkEnd w:id="420"/>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C - nákup, prodej nebo přeprava zbraní nebo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21" w:name="p31-1-d"/>
      <w:bookmarkEnd w:id="421"/>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D - půjčování zbraní nebo úschova zbraní nebo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22" w:name="p31-1-e"/>
      <w:bookmarkEnd w:id="422"/>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E - ničení nebo znehodnocování zbraní nebo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23" w:name="p31-1-f"/>
      <w:bookmarkEnd w:id="423"/>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F - výuka nebo výcvik ve střelbě,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24" w:name="p31-1-g"/>
      <w:bookmarkEnd w:id="424"/>
      <w:r w:rsidRPr="005177BC">
        <w:rPr>
          <w:rFonts w:ascii="Arial" w:eastAsia="Times New Roman" w:hAnsi="Arial" w:cs="Arial"/>
          <w:b/>
          <w:bCs/>
          <w:color w:val="000000"/>
          <w:sz w:val="20"/>
          <w:szCs w:val="20"/>
          <w:lang w:eastAsia="cs-CZ"/>
        </w:rPr>
        <w:t>g)</w:t>
      </w:r>
      <w:r w:rsidRPr="005177BC">
        <w:rPr>
          <w:rFonts w:ascii="Arial" w:eastAsia="Times New Roman" w:hAnsi="Arial" w:cs="Arial"/>
          <w:color w:val="000000"/>
          <w:sz w:val="20"/>
          <w:szCs w:val="20"/>
          <w:lang w:eastAsia="cs-CZ"/>
        </w:rPr>
        <w:t> G - zajišťování ostrahy majetku a osob,</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25" w:name="p31-1-h"/>
      <w:bookmarkEnd w:id="425"/>
      <w:r w:rsidRPr="005177BC">
        <w:rPr>
          <w:rFonts w:ascii="Arial" w:eastAsia="Times New Roman" w:hAnsi="Arial" w:cs="Arial"/>
          <w:b/>
          <w:bCs/>
          <w:color w:val="000000"/>
          <w:sz w:val="20"/>
          <w:szCs w:val="20"/>
          <w:lang w:eastAsia="cs-CZ"/>
        </w:rPr>
        <w:t>h)</w:t>
      </w:r>
      <w:r w:rsidRPr="005177BC">
        <w:rPr>
          <w:rFonts w:ascii="Arial" w:eastAsia="Times New Roman" w:hAnsi="Arial" w:cs="Arial"/>
          <w:color w:val="000000"/>
          <w:sz w:val="20"/>
          <w:szCs w:val="20"/>
          <w:lang w:eastAsia="cs-CZ"/>
        </w:rPr>
        <w:t> H - uskutečňování sportovní, kulturní nebo zájmové činnosti,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26" w:name="p31-1-i"/>
      <w:bookmarkEnd w:id="426"/>
      <w:r w:rsidRPr="005177BC">
        <w:rPr>
          <w:rFonts w:ascii="Arial" w:eastAsia="Times New Roman" w:hAnsi="Arial" w:cs="Arial"/>
          <w:b/>
          <w:bCs/>
          <w:color w:val="000000"/>
          <w:sz w:val="20"/>
          <w:szCs w:val="20"/>
          <w:lang w:eastAsia="cs-CZ"/>
        </w:rPr>
        <w:t>i)</w:t>
      </w:r>
      <w:r w:rsidRPr="005177BC">
        <w:rPr>
          <w:rFonts w:ascii="Arial" w:eastAsia="Times New Roman" w:hAnsi="Arial" w:cs="Arial"/>
          <w:color w:val="000000"/>
          <w:sz w:val="20"/>
          <w:szCs w:val="20"/>
          <w:lang w:eastAsia="cs-CZ"/>
        </w:rPr>
        <w:t> I - provozování muzejnictví nebo sbírkové činnosti,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27" w:name="p31-1-j"/>
      <w:bookmarkEnd w:id="427"/>
      <w:r w:rsidRPr="005177BC">
        <w:rPr>
          <w:rFonts w:ascii="Arial" w:eastAsia="Times New Roman" w:hAnsi="Arial" w:cs="Arial"/>
          <w:b/>
          <w:bCs/>
          <w:color w:val="000000"/>
          <w:sz w:val="20"/>
          <w:szCs w:val="20"/>
          <w:lang w:eastAsia="cs-CZ"/>
        </w:rPr>
        <w:t>j)</w:t>
      </w:r>
      <w:r w:rsidRPr="005177BC">
        <w:rPr>
          <w:rFonts w:ascii="Arial" w:eastAsia="Times New Roman" w:hAnsi="Arial" w:cs="Arial"/>
          <w:color w:val="000000"/>
          <w:sz w:val="20"/>
          <w:szCs w:val="20"/>
          <w:lang w:eastAsia="cs-CZ"/>
        </w:rPr>
        <w:t> J - zabezpečování úkolů podle zvláštního právního předpisu</w:t>
      </w:r>
      <w:hyperlink r:id="rId53" w:anchor="f2302032" w:history="1">
        <w:r w:rsidRPr="005177BC">
          <w:rPr>
            <w:rFonts w:ascii="Arial" w:eastAsia="Times New Roman" w:hAnsi="Arial" w:cs="Arial"/>
            <w:b/>
            <w:bCs/>
            <w:color w:val="05507A"/>
            <w:sz w:val="20"/>
            <w:szCs w:val="20"/>
            <w:vertAlign w:val="superscript"/>
            <w:lang w:eastAsia="cs-CZ"/>
          </w:rPr>
          <w:t>10</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28" w:name="p31-1-k"/>
      <w:bookmarkEnd w:id="428"/>
      <w:r w:rsidRPr="005177BC">
        <w:rPr>
          <w:rFonts w:ascii="Arial" w:eastAsia="Times New Roman" w:hAnsi="Arial" w:cs="Arial"/>
          <w:b/>
          <w:bCs/>
          <w:color w:val="000000"/>
          <w:sz w:val="20"/>
          <w:szCs w:val="20"/>
          <w:lang w:eastAsia="cs-CZ"/>
        </w:rPr>
        <w:t>k)</w:t>
      </w:r>
      <w:r w:rsidRPr="005177BC">
        <w:rPr>
          <w:rFonts w:ascii="Arial" w:eastAsia="Times New Roman" w:hAnsi="Arial" w:cs="Arial"/>
          <w:color w:val="000000"/>
          <w:sz w:val="20"/>
          <w:szCs w:val="20"/>
          <w:lang w:eastAsia="cs-CZ"/>
        </w:rPr>
        <w:t> K - provozování pyrotechnického průzkumu.</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429" w:name="p32"/>
      <w:bookmarkEnd w:id="429"/>
      <w:r w:rsidRPr="005177BC">
        <w:rPr>
          <w:rFonts w:ascii="Arial" w:eastAsia="Times New Roman" w:hAnsi="Arial" w:cs="Arial"/>
          <w:b/>
          <w:bCs/>
          <w:color w:val="FF8400"/>
          <w:sz w:val="20"/>
          <w:szCs w:val="20"/>
          <w:lang w:eastAsia="cs-CZ"/>
        </w:rPr>
        <w:t>§ 32</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Náležitosti žádosti o vydání zbrojní licence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30" w:name="p32-1"/>
      <w:bookmarkEnd w:id="430"/>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Zbrojní licenci vydává příslušný útvar policie na základě žádosti podané fyzickou osobou nebo právnickou osobou na předepsaném tiskopise, jehož vzor stanoví prováděcí právní předpis. Obsahem žádosti musí být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31" w:name="p32-1-a"/>
      <w:bookmarkEnd w:id="431"/>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osobní údaje nebo údaje identifikující právnickou osobu,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32" w:name="p32-1-b"/>
      <w:bookmarkEnd w:id="432"/>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důvod, pro který fyzická osoba nebo právnická osoba žádá o vydání zbrojní licence,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33" w:name="p32-1-c"/>
      <w:bookmarkEnd w:id="433"/>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adresa místa výroby, přechovávání, skladování, používání nebo ničení zbraně nebo střeliva, způsob jejich zabezpečení a v případě žádosti o zbrojní licenci skupiny E postup používaný pro ničení zbraně nebo střeliva a odstraňování zničené zbraně nebo střeliva, pokud nejsou tyto činnosti upraveny zvláštním právním předpisem nebo mezinárodní smlouvou, která je součástí právního řádu,</w:t>
      </w:r>
      <w:hyperlink r:id="rId54" w:anchor="f2302047" w:history="1">
        <w:r w:rsidRPr="005177BC">
          <w:rPr>
            <w:rFonts w:ascii="Arial" w:eastAsia="Times New Roman" w:hAnsi="Arial" w:cs="Arial"/>
            <w:b/>
            <w:bCs/>
            <w:color w:val="05507A"/>
            <w:sz w:val="20"/>
            <w:szCs w:val="20"/>
            <w:vertAlign w:val="superscript"/>
            <w:lang w:eastAsia="cs-CZ"/>
          </w:rPr>
          <w:t>15</w:t>
        </w:r>
        <w:r w:rsidRPr="005177BC">
          <w:rPr>
            <w:rFonts w:ascii="Arial" w:eastAsia="Times New Roman" w:hAnsi="Arial" w:cs="Arial"/>
            <w:b/>
            <w:bCs/>
            <w:color w:val="05507A"/>
            <w:sz w:val="20"/>
            <w:szCs w:val="20"/>
            <w:lang w:eastAsia="cs-CZ"/>
          </w:rPr>
          <w:t>)</w:t>
        </w:r>
      </w:hyperlink>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34" w:name="p32-1-d"/>
      <w:bookmarkEnd w:id="434"/>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osobní údaje osoby, která v rámci svého pracovního zařazení zabezpečuje plnění povinností při přechovávání, skladování nebo používání zbraní nebo střeliva, a která je držitelem zbrojního průkazu příslušné skupiny (dále jen "zbrojíř") včetně čísla jejího zbrojního průkazu, jedná-li se o vydání zbrojní licence skupiny A až J,</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35" w:name="p32-1-e"/>
      <w:bookmarkEnd w:id="435"/>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osobní údaje odpovědného zástupce nebo člena statutárního orgánu právnické osoby, anebo osobní data odpovědného zástupce fyzické osoby, pokud byl ustanoven,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36" w:name="p32-1-f"/>
      <w:bookmarkEnd w:id="436"/>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údaj, o kterou skupinu zbrojní licence žádá.</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37" w:name="p32-2"/>
      <w:bookmarkEnd w:id="437"/>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V žádosti o vydání zbrojní licence žadatel rovněž uvede, které kategorie zbraní nebo střeliva budou předmětem jeho podnikatelské nebo jiné činnosti. Žádá-li o oprávnění nabývat do vlastnictví a držet zbraň kategorie A nebo kategorie B, žádost odůvodní.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38" w:name="p32-3"/>
      <w:bookmarkEnd w:id="438"/>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K žádosti o vydání zbrojní licence je žadatel povinen připojit ověřenou kopii dokladu o povolení vzdělávání na školách v oboru, ve kterém je nutné zacházet se zbraněmi a střelivem podle tohoto zákona.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39" w:name="p32-4"/>
      <w:bookmarkEnd w:id="439"/>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Příslušný útvar policie si za účelem posouzení žádosti o vydání zbrojní licence opatří výpis ze živnostenského rejstříku.</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440" w:name="p33"/>
      <w:bookmarkEnd w:id="440"/>
      <w:r w:rsidRPr="005177BC">
        <w:rPr>
          <w:rFonts w:ascii="Arial" w:eastAsia="Times New Roman" w:hAnsi="Arial" w:cs="Arial"/>
          <w:b/>
          <w:bCs/>
          <w:color w:val="FF8400"/>
          <w:sz w:val="20"/>
          <w:szCs w:val="20"/>
          <w:lang w:eastAsia="cs-CZ"/>
        </w:rPr>
        <w:t>§ 33</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Vydání zbrojní licence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41" w:name="p33-1"/>
      <w:bookmarkEnd w:id="441"/>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Příslušný útvar policie vydá zbrojní licenci fyzické nebo právnické osobě, jež má místo pobytu nebo sídlo na území České republiky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42" w:name="p33-1-a"/>
      <w:bookmarkEnd w:id="442"/>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je držitelem živnostenského oprávnění v oboru zbraní a střeliva, žádá-li o vydání zbrojní licence skupiny A, B, C, D, E nebo F nebo v oboru pyrotechnického průzkumu, žádá-li o vydání zbrojní licence skupiny K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43" w:name="p33-1-b"/>
      <w:bookmarkEnd w:id="443"/>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prokáže, že je oprávněna provádět činnosti, pro které žádá o vydání zbrojní licence, jedná-li se o zbrojní licenci skupiny G, H, I nebo J, a k této činnosti potřebuje zbraň, střelivo nebo zakázaný doplněk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44" w:name="p33-2"/>
      <w:bookmarkEnd w:id="444"/>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Příslušný útvar policie žádost o vydání zbrojní licence zamítne, jestliže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45" w:name="p33-2-a"/>
      <w:bookmarkEnd w:id="445"/>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fyzická nebo právnická osoba nesplňuje podmínku podle odstavce 1,</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46" w:name="p33-2-b"/>
      <w:bookmarkEnd w:id="446"/>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právnická osoba není bezúhonná, neboť byla odsouzena pro úmyslný trestný čin, pokud se na ni nehledí, jako by nebyla odsouzena,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47" w:name="p33-2-c"/>
      <w:bookmarkEnd w:id="447"/>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fyzická osoba nebo její odpovědný zástupce, je-li ustanoven, nebo odpovědný zástupce nebo člen statutárního orgánu právnické osoby nesplňují podmínku bezúhonnosti podle § 22 nebo podmínku spolehlivosti podle § 23.</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48" w:name="p33-3"/>
      <w:bookmarkEnd w:id="448"/>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Příslušný útvar policie požádá za účelem posouzení bezúhonnosti právnické osoby podle odstavce 2 písm. b) o vydání výpisu z evidence Rejstříku trestů</w:t>
      </w:r>
      <w:hyperlink r:id="rId55" w:anchor="f2302041" w:history="1">
        <w:r w:rsidRPr="005177BC">
          <w:rPr>
            <w:rFonts w:ascii="Arial" w:eastAsia="Times New Roman" w:hAnsi="Arial" w:cs="Arial"/>
            <w:b/>
            <w:bCs/>
            <w:color w:val="05507A"/>
            <w:sz w:val="20"/>
            <w:szCs w:val="20"/>
            <w:vertAlign w:val="superscript"/>
            <w:lang w:eastAsia="cs-CZ"/>
          </w:rPr>
          <w:t>12</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Žádost o vydání výpisu z evidence Rejstříku trestů a výpis z evidence Rejstříku trestů se předávají v elektronické podobě, a to způsobem umožňujícím dálkový přístup.</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49" w:name="p33-4"/>
      <w:bookmarkEnd w:id="449"/>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Příslušný útvar policie přeruší řízení o vydání zbrojní licence, je-li zahájeno trestní stíhání právnické nebo fyzické osoby pro trestný čin, jehož spáchání vylučuje bezúhonnost právnické osoby podle odstavce 2 písm. b) nebo fyzické osoby podle odstavce 2 písm. c).</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450" w:name="p34"/>
      <w:bookmarkEnd w:id="450"/>
      <w:r w:rsidRPr="005177BC">
        <w:rPr>
          <w:rFonts w:ascii="Arial" w:eastAsia="Times New Roman" w:hAnsi="Arial" w:cs="Arial"/>
          <w:b/>
          <w:bCs/>
          <w:color w:val="FF8400"/>
          <w:sz w:val="20"/>
          <w:szCs w:val="20"/>
          <w:lang w:eastAsia="cs-CZ"/>
        </w:rPr>
        <w:t>§ 34</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Prověřování bezúhonnosti a spolehlivosti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51" w:name="p34-1"/>
      <w:bookmarkEnd w:id="451"/>
      <w:r w:rsidRPr="005177BC">
        <w:rPr>
          <w:rFonts w:ascii="Arial" w:eastAsia="Times New Roman" w:hAnsi="Arial" w:cs="Arial"/>
          <w:color w:val="000000"/>
          <w:sz w:val="20"/>
          <w:szCs w:val="20"/>
          <w:lang w:eastAsia="cs-CZ"/>
        </w:rPr>
        <w:t>Příslušný útvar policie prověří bezúhonnost a spolehlivost osob uvedených v § 33 odst. 2 po 5 letech od vydání zbrojní licence a následně vždy po uplynutí každých 5 let nebo při jejich změně.</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452" w:name="p35"/>
      <w:bookmarkEnd w:id="452"/>
      <w:r w:rsidRPr="005177BC">
        <w:rPr>
          <w:rFonts w:ascii="Arial" w:eastAsia="Times New Roman" w:hAnsi="Arial" w:cs="Arial"/>
          <w:b/>
          <w:bCs/>
          <w:color w:val="FF8400"/>
          <w:sz w:val="20"/>
          <w:szCs w:val="20"/>
          <w:lang w:eastAsia="cs-CZ"/>
        </w:rPr>
        <w:t>§ 35</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Rozšíření skupin zbrojní licence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53" w:name="p35-1"/>
      <w:bookmarkEnd w:id="453"/>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O rozšíření skupin zbrojní licence žádá držitel zbrojní licence příslušný útvar policie na předepsaném tiskopise, jehož vzor stanoví prováděcí právní předpis.</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54" w:name="p35-2"/>
      <w:bookmarkEnd w:id="454"/>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Vyhoví-li příslušný útvar policie žádosti o rozšíření skupin zbrojní licence, vydá novou zbrojní licenci.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55" w:name="p35-3"/>
      <w:bookmarkEnd w:id="455"/>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Příslušný útvar policie žádost o rozšíření skupin zbrojní licence zamítne, jestliže žadatel nesplňuje podmínky pro vydání zbrojní licence skupiny, jíž se žádost týká.</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456" w:name="p36"/>
      <w:bookmarkEnd w:id="456"/>
      <w:r w:rsidRPr="005177BC">
        <w:rPr>
          <w:rFonts w:ascii="Arial" w:eastAsia="Times New Roman" w:hAnsi="Arial" w:cs="Arial"/>
          <w:b/>
          <w:bCs/>
          <w:color w:val="FF8400"/>
          <w:sz w:val="20"/>
          <w:szCs w:val="20"/>
          <w:lang w:eastAsia="cs-CZ"/>
        </w:rPr>
        <w:t>§ 36</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Odnětí zbrojní licence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57" w:name="p36-1"/>
      <w:bookmarkEnd w:id="457"/>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Příslušný útvar policie rozhodne o odnětí zbrojní licence, jestliže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58" w:name="p36-1-a"/>
      <w:bookmarkEnd w:id="458"/>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pominul důvod, pro který byla vydána,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59" w:name="p36-1-b"/>
      <w:bookmarkEnd w:id="459"/>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její držitel závažným způsobem porušuje ustanovení tohoto zákona,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60" w:name="p36-1-c"/>
      <w:bookmarkEnd w:id="460"/>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nastane skutečnost vylučující vydání zbrojní licence podle § 33 odst. 2.</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61" w:name="p36-2"/>
      <w:bookmarkEnd w:id="461"/>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Příslušný útvar policie může rozhodnout o odnětí zbrojní licence, jestliže její držitel opakovaně porušuje ustanovení tohoto zákona a svým jednáním tak představuje vážné nebezpečí pro vnitřní pořádek a bezpečnost.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62" w:name="p36-3"/>
      <w:bookmarkEnd w:id="462"/>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Odvolání proti rozhodnutí o odnětí zbrojní licence podle odstavce 1 nebo 2 nemá odkladný účinek a držitel zbrojní licence je povinen tuto licenci neprodleně odevzdat příslušnému útvaru policie.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63" w:name="p36-4"/>
      <w:bookmarkEnd w:id="463"/>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Ten, komu byla zbrojní licence odňata podle odstavce 1 písm. b) nebo odstavce 2, může požádat o vydání zbrojní licence nejdříve po uplynutí 3 let ode dne nabytí právní moci rozhodnutí o odnětí zbrojní licence.</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464" w:name="p37"/>
      <w:bookmarkEnd w:id="464"/>
      <w:r w:rsidRPr="005177BC">
        <w:rPr>
          <w:rFonts w:ascii="Arial" w:eastAsia="Times New Roman" w:hAnsi="Arial" w:cs="Arial"/>
          <w:b/>
          <w:bCs/>
          <w:color w:val="FF8400"/>
          <w:sz w:val="20"/>
          <w:szCs w:val="20"/>
          <w:lang w:eastAsia="cs-CZ"/>
        </w:rPr>
        <w:t>§ 37</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Zánik platnosti zbrojní licence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65" w:name="p37-1"/>
      <w:bookmarkEnd w:id="465"/>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Platnost zbrojní licence zaniká, jestliže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66" w:name="p37-1-a"/>
      <w:bookmarkEnd w:id="466"/>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nabylo právní moci rozhodnutí o odnětí zbrojní licence (§ 36),</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67" w:name="p37-1-b"/>
      <w:bookmarkEnd w:id="467"/>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je ohlášena její ztráta nebo odcizení,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68" w:name="p37-1-c"/>
      <w:bookmarkEnd w:id="468"/>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právnická osoba zanikla,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69" w:name="p37-1-d"/>
      <w:bookmarkEnd w:id="469"/>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fyzická nebo právnická osoba ukončila činnost, pro kterou jí byla vydána zbrojní licence,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70" w:name="p37-1-e"/>
      <w:bookmarkEnd w:id="470"/>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držitel zbrojní licence zemřel nebo byl prohlášen za mrtvého.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71" w:name="p37-2"/>
      <w:bookmarkEnd w:id="471"/>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O zániku platnosti zbrojní licence rozhoduje příslušný útvar policie, jestliže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72" w:name="p37-2-a"/>
      <w:bookmarkEnd w:id="472"/>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je poškozena tak, že zápisy v ní uvedené jsou nečitelné nebo je porušena její celistvost,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73" w:name="p37-2-b"/>
      <w:bookmarkEnd w:id="473"/>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obsahuje neoprávněně provedené změny,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74" w:name="p37-2-c"/>
      <w:bookmarkEnd w:id="474"/>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obsahuje nesprávné údaje.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Uzná-li držitel zbrojní licence důvod pro zánik platnosti, provede se pouze záznam do protokolu; tímto záznamem platnost dokladu zaniká.</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75" w:name="p37-3"/>
      <w:bookmarkEnd w:id="475"/>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Zbrojní licenci neplatnou podle odstavce 1 písm. a), c) nebo d) je povinen odevzdat do 10 pracovních dnů ode dne zániku platnosti příslušnému útvaru policie její držitel, zbrojní licenci neplatnou podle odstavce 1 písm. e) ten, kdo s ní přišel do styku.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76" w:name="p37-4"/>
      <w:bookmarkEnd w:id="476"/>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Zanikla-li platnost zbrojní licence podle odstavce 1 písm. b) nebo podle odstavce 2, vydá příslušný útvar policie bez žádosti novou zbrojní licenci s dobou platnosti původní zbrojní licence. Je-li zbrojní licence vydána jako náhrada za zbrojní licenci ztracenou nebo odcizenou, musí z ní být patrno, že se jedná o duplikát.</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477" w:name="p38"/>
      <w:bookmarkEnd w:id="477"/>
      <w:r w:rsidRPr="005177BC">
        <w:rPr>
          <w:rFonts w:ascii="Arial" w:eastAsia="Times New Roman" w:hAnsi="Arial" w:cs="Arial"/>
          <w:b/>
          <w:bCs/>
          <w:color w:val="FF8400"/>
          <w:sz w:val="20"/>
          <w:szCs w:val="20"/>
          <w:lang w:eastAsia="cs-CZ"/>
        </w:rPr>
        <w:t>§ 38</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Oprávnění držitele zbrojní licence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78" w:name="p38-1"/>
      <w:bookmarkEnd w:id="478"/>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Držitel zbrojní licence skupiny A, B nebo C je oprávněn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79" w:name="p38-1-a"/>
      <w:bookmarkEnd w:id="479"/>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nabývat do vlastnictví a držet zbraň, zakázaný doplněk zbraně nebo střelivo v rozsahu kategorie uvedené ve zbrojní licenci,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80" w:name="p38-1-b"/>
      <w:bookmarkEnd w:id="480"/>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přenechávat zbraň nebo střelivo, které je oprávněn držet k plnění úkolů stanovených ve zbrojní licenci, držiteli zbrojního průkazu skupiny D, který je k držiteli zbrojní licence v pracovním, členském nebo obdobném poměru.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81" w:name="p38-2"/>
      <w:bookmarkEnd w:id="481"/>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Držitel zbrojní licence skupiny D je oprávněn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82" w:name="p38-2-a"/>
      <w:bookmarkEnd w:id="482"/>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nabývat do vlastnictví a držet zbraň nebo střelivo kategorie C,</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83" w:name="p38-2-b"/>
      <w:bookmarkEnd w:id="483"/>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přenechávat zbraň nebo střelivo, které je oprávněn držet k plnění úkolů stanovených ve zbrojní licenci, držiteli zbrojního průkazu skupiny D, který je k držiteli zbrojní licence v pracovním, členském nebo obdobném poměru,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84" w:name="p38-2-c"/>
      <w:bookmarkEnd w:id="484"/>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půjčovat zbraň kategorie C osobám, které jsou k jejich držení, popřípadě nošení oprávněny,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85" w:name="p38-2-d"/>
      <w:bookmarkEnd w:id="485"/>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přijímat do úschovy a uschovávat zbraň nebo střelivo kategorie uvedené ve zbrojní licenci.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86" w:name="p38-3"/>
      <w:bookmarkEnd w:id="486"/>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Držitel zbrojní licence skupiny E je oprávněn nabývat do vlastnictví a držet zbraň nebo střelivo v rozsahu kategorie uvedené ve zbrojní licenci za účelem jejich zničení nebo znehodnocení. Držitel zbrojní licence skupiny E je též oprávněn přenechávat zbraň nebo střelivo, které je oprávněn držet k plnění úkolů stanovených ve zbrojní licenci, držiteli zbrojního průkazu skupiny D, který je k držiteli zbrojní licence v pracovním, členském nebo obdobném poměru.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87" w:name="p38-4"/>
      <w:bookmarkEnd w:id="487"/>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Držitel zbrojní licence skupiny F je oprávněn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88" w:name="p38-4-a"/>
      <w:bookmarkEnd w:id="488"/>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nabývat do vlastnictví a držet zbraň kategorie A, na kterou mu byla udělena výjimka, zbraň kategorie B, na kterou mu bylo vydáno povolení, nebo zbraň kategorie C, nebo střelivo do zbraní, které je oprávněn držet,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89" w:name="p38-4-b"/>
      <w:bookmarkEnd w:id="489"/>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přenechávat zbraň nebo střelivo, které je oprávněn držet k plnění úkolů stanovených ve zbrojní licenci, držiteli zbrojního průkazu skupiny D, který je k držiteli zbrojní licence v pracovním, členském nebo obdobném poměru,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90" w:name="p38-4-c"/>
      <w:bookmarkEnd w:id="490"/>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za účelem výuky nebo výcviku svěřit za dohledu oprávněné osoby zbraň, střelivo nebo zakázaný doplněk zbraně, kterou je oprávněn držet; zbraň kategorie A nebo střelivo do této zbraně pouze držiteli zbrojního průkazu skupiny D.</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91" w:name="p38-5"/>
      <w:bookmarkEnd w:id="491"/>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Držitel zbrojní licence skupiny G je oprávněn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92" w:name="p38-5-a"/>
      <w:bookmarkEnd w:id="492"/>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nabývat do vlastnictví a držet zbraň kategorie A, na kterou mu byla udělena výjimka, zbraň kategorie B, na kterou mu bylo vydáno povolení, nebo zbraň kategorie C, nebo střelivo do zbraní, které je oprávněn držet,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93" w:name="p38-5-b"/>
      <w:bookmarkEnd w:id="493"/>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přenechávat zbraň nebo střelivo, které je oprávněn držet k plnění úkolů stanovených ve zbrojní licenci, držiteli zbrojního průkazu skupiny D, který je k držiteli zbrojní licence v pracovním, členském nebo obdobném poměru.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94" w:name="p38-6"/>
      <w:bookmarkEnd w:id="494"/>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Držitel zbrojní licence skupiny H je oprávněn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95" w:name="p38-6-a"/>
      <w:bookmarkEnd w:id="495"/>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nabývat do vlastnictví a držet zbraň kategorie A, na kterou mu byla udělena výjimka, zbraň kategorie B, na kterou mu bylo vydáno povolení, nebo zbraň kategorie C, nebo střelivo do zbraní, které je oprávněn držet,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96" w:name="p38-6-b"/>
      <w:bookmarkEnd w:id="496"/>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přenechávat zbraň nebo střelivo, které je oprávněn držet k plnění úkolů stanovených ve zbrojní licenci, držiteli zbrojního průkazu skupiny B, C nebo D, který je k držiteli zbrojní licence v pracovním, členském nebo obdobném poměru,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97" w:name="p38-6-c"/>
      <w:bookmarkEnd w:id="497"/>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svěřovat za dohledu oprávněné osoby zbraň, zakázaný doplněk zbraně nebo střelivo, kterou je oprávněn držet, za účelem uskutečňování sportovní, kulturní nebo zájmové činnosti.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98" w:name="p38-7"/>
      <w:bookmarkEnd w:id="498"/>
      <w:r w:rsidRPr="005177BC">
        <w:rPr>
          <w:rFonts w:ascii="Arial" w:eastAsia="Times New Roman" w:hAnsi="Arial" w:cs="Arial"/>
          <w:b/>
          <w:bCs/>
          <w:color w:val="000000"/>
          <w:sz w:val="20"/>
          <w:szCs w:val="20"/>
          <w:lang w:eastAsia="cs-CZ"/>
        </w:rPr>
        <w:t>(7)</w:t>
      </w:r>
      <w:r w:rsidRPr="005177BC">
        <w:rPr>
          <w:rFonts w:ascii="Arial" w:eastAsia="Times New Roman" w:hAnsi="Arial" w:cs="Arial"/>
          <w:color w:val="000000"/>
          <w:sz w:val="20"/>
          <w:szCs w:val="20"/>
          <w:lang w:eastAsia="cs-CZ"/>
        </w:rPr>
        <w:t> Držitel zbrojní licence skupiny I je oprávněn nabývat do vlastnictví a držet zbraň kategorie A, na kterou mu byla udělena výjimka, zbraň kategorie B, na kterou mu bylo vydáno povolení, nebo zbraň kategorie C nebo střelivo do zbraní, které je oprávněn držet. Držitel zbrojní licence skupiny I je též oprávněn přenechat zbraň nebo střelivo, které je oprávněn držet, držiteli zbrojního průkazu skupiny A nebo D, který je k držiteli zbrojní licence v pracovním, členském nebo obdobném poměru.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499" w:name="p38-8"/>
      <w:bookmarkEnd w:id="499"/>
      <w:r w:rsidRPr="005177BC">
        <w:rPr>
          <w:rFonts w:ascii="Arial" w:eastAsia="Times New Roman" w:hAnsi="Arial" w:cs="Arial"/>
          <w:b/>
          <w:bCs/>
          <w:color w:val="000000"/>
          <w:sz w:val="20"/>
          <w:szCs w:val="20"/>
          <w:lang w:eastAsia="cs-CZ"/>
        </w:rPr>
        <w:t>(8)</w:t>
      </w:r>
      <w:r w:rsidRPr="005177BC">
        <w:rPr>
          <w:rFonts w:ascii="Arial" w:eastAsia="Times New Roman" w:hAnsi="Arial" w:cs="Arial"/>
          <w:color w:val="000000"/>
          <w:sz w:val="20"/>
          <w:szCs w:val="20"/>
          <w:lang w:eastAsia="cs-CZ"/>
        </w:rPr>
        <w:t> Držitel zbrojní licence skupiny J je oprávněn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00" w:name="p38-8-a"/>
      <w:bookmarkEnd w:id="500"/>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nabývat do vlastnictví a držet zbraň kategorie A, na kterou mu byla udělena výjimka, zbraň kategorie B, na kterou mu bylo vydáno povolení, nebo zbraň kategorie C, nebo střelivo do zbraní, které je oprávněn držet,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01" w:name="p38-8-b"/>
      <w:bookmarkEnd w:id="501"/>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přenechávat zbraň, kterou je oprávněn držet k plnění úkolů stanovených ve zbrojní licenci, držiteli zbrojního průkazu skupiny D, který je k držiteli zbrojní licence v pracovním nebo obdobném poměru,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02" w:name="p38-8-c"/>
      <w:bookmarkEnd w:id="502"/>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je-li soudním znalcem, držet zbraň kategorie A, B anebo C a střelivo do této zbraně za účelem vypracování znaleckého posudku.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03" w:name="p38-9"/>
      <w:bookmarkEnd w:id="503"/>
      <w:r w:rsidRPr="005177BC">
        <w:rPr>
          <w:rFonts w:ascii="Arial" w:eastAsia="Times New Roman" w:hAnsi="Arial" w:cs="Arial"/>
          <w:b/>
          <w:bCs/>
          <w:color w:val="000000"/>
          <w:sz w:val="20"/>
          <w:szCs w:val="20"/>
          <w:lang w:eastAsia="cs-CZ"/>
        </w:rPr>
        <w:t>(9)</w:t>
      </w:r>
      <w:r w:rsidRPr="005177BC">
        <w:rPr>
          <w:rFonts w:ascii="Arial" w:eastAsia="Times New Roman" w:hAnsi="Arial" w:cs="Arial"/>
          <w:color w:val="000000"/>
          <w:sz w:val="20"/>
          <w:szCs w:val="20"/>
          <w:lang w:eastAsia="cs-CZ"/>
        </w:rPr>
        <w:t> Držitel zbrojní licence skupiny K je oprávněn provozovat pyrotechnický průzkum vyhledáváním a identifikací nevybuchlé munice nebo výbušnin a jejich zajištěním.</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504" w:name="p39"/>
      <w:bookmarkEnd w:id="504"/>
      <w:r w:rsidRPr="005177BC">
        <w:rPr>
          <w:rFonts w:ascii="Arial" w:eastAsia="Times New Roman" w:hAnsi="Arial" w:cs="Arial"/>
          <w:b/>
          <w:bCs/>
          <w:color w:val="FF8400"/>
          <w:sz w:val="20"/>
          <w:szCs w:val="20"/>
          <w:lang w:eastAsia="cs-CZ"/>
        </w:rPr>
        <w:t>§ 39</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Povinnosti držitele zbrojní licence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05" w:name="p39-1"/>
      <w:bookmarkEnd w:id="505"/>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Držitel zbrojní licence skupiny A až J je povinen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06" w:name="p39-1-a"/>
      <w:bookmarkEnd w:id="506"/>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ustanovit zbrojíře, který je k držiteli zbrojní licence v pracovním, členském nebo obdobném poměru, a to pro každou provozovnu nebo místo uložení zbraně, zakázaného doplňku zbraně nebo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07" w:name="p39-1-b"/>
      <w:bookmarkEnd w:id="507"/>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kontrolovat, zda zbraň nebo střelivo nejsou používány k jiným účelům, než které jsou uvedeny ve zbrojní licenci, nebo zda nejsou používány osobami bez zbrojního průkazu příslušné skupiny,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08" w:name="p39-1-c"/>
      <w:bookmarkEnd w:id="508"/>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zajistit, aby zbraň nebo střelivo držela nebo nosila fyzická osoba, která je k držiteli zbrojní licence v pracovním, členském nebo obdobném poměru a má zbrojní průkaz příslušné skupiny; tuto povinnost nemá držitel zbrojní licence skupiny A při výrobě zbraní nebo střeliva a s tím souvisejících činnostech u osoby, s výjimkou osoby provádějící zkušební střelbu, která</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09" w:name="p39-1-c-1"/>
      <w:bookmarkEnd w:id="509"/>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provádí výrobní a související činnosti při výrobě zbraní a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10" w:name="p39-1-c-2"/>
      <w:bookmarkEnd w:id="510"/>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je k držiteli zbrojní licence skupiny A v oboru zbraní a střeliva v pracovním, členském nebo obdobném poměru,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11" w:name="p39-1-c-3"/>
      <w:bookmarkEnd w:id="511"/>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je uvedena vymezením pracovního zařazení ve vnitřním předpisu vydaném podle písmene d), po předchozím schválení příslušným útvarem policie,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12" w:name="p39-1-c-4"/>
      <w:bookmarkEnd w:id="512"/>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je prokazatelně poučena o způsobu bezpečného zacházení se zbraněmi,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13" w:name="p39-1-c-5"/>
      <w:bookmarkEnd w:id="513"/>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vedoucí zaměstnanec této osoby je držitelem zbrojního průkazu příslušné skupiny,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14" w:name="p39-1-d"/>
      <w:bookmarkEnd w:id="514"/>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vydat vnitřní předpis, který stanoví zejména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15" w:name="p39-1-d-1"/>
      <w:bookmarkEnd w:id="515"/>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pravidla pro používání zbraní a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16" w:name="p39-1-d-2"/>
      <w:bookmarkEnd w:id="516"/>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způsob evidence, uložení, výdej a příjem zbraní a střeliva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17" w:name="p39-1-d-3"/>
      <w:bookmarkEnd w:id="517"/>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způsob bezpečného zacházení se zbraněmi a střelivem včetně postupu při nabíjení a vybíjení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18" w:name="p39-1-e"/>
      <w:bookmarkEnd w:id="518"/>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zajistit podmínky pro zabezpečení zbraní nebo střeliva proti zneužití, ztrátě nebo odcizení podle § 58 odst. 2 až 7,</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19" w:name="p39-1-f"/>
      <w:bookmarkEnd w:id="519"/>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neprodleně ohlásit kterémukoliv útvaru policie ztrátu nebo odcizení zbraně, munice, střeliva, zbrojní licence nebo průkazu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20" w:name="p39-1-g"/>
      <w:bookmarkEnd w:id="520"/>
      <w:r w:rsidRPr="005177BC">
        <w:rPr>
          <w:rFonts w:ascii="Arial" w:eastAsia="Times New Roman" w:hAnsi="Arial" w:cs="Arial"/>
          <w:b/>
          <w:bCs/>
          <w:color w:val="000000"/>
          <w:sz w:val="20"/>
          <w:szCs w:val="20"/>
          <w:lang w:eastAsia="cs-CZ"/>
        </w:rPr>
        <w:t>g)</w:t>
      </w:r>
      <w:r w:rsidRPr="005177BC">
        <w:rPr>
          <w:rFonts w:ascii="Arial" w:eastAsia="Times New Roman" w:hAnsi="Arial" w:cs="Arial"/>
          <w:color w:val="000000"/>
          <w:sz w:val="20"/>
          <w:szCs w:val="20"/>
          <w:lang w:eastAsia="cs-CZ"/>
        </w:rPr>
        <w:t> zajistit podmínky pro skladování, přechovávání a zacházení s černým loveckým prachem, bezdýmným prachem a zápalkami,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21" w:name="p39-1-h"/>
      <w:bookmarkEnd w:id="521"/>
      <w:r w:rsidRPr="005177BC">
        <w:rPr>
          <w:rFonts w:ascii="Arial" w:eastAsia="Times New Roman" w:hAnsi="Arial" w:cs="Arial"/>
          <w:b/>
          <w:bCs/>
          <w:color w:val="000000"/>
          <w:sz w:val="20"/>
          <w:szCs w:val="20"/>
          <w:lang w:eastAsia="cs-CZ"/>
        </w:rPr>
        <w:t>h)</w:t>
      </w:r>
      <w:r w:rsidRPr="005177BC">
        <w:rPr>
          <w:rFonts w:ascii="Arial" w:eastAsia="Times New Roman" w:hAnsi="Arial" w:cs="Arial"/>
          <w:color w:val="000000"/>
          <w:sz w:val="20"/>
          <w:szCs w:val="20"/>
          <w:lang w:eastAsia="cs-CZ"/>
        </w:rPr>
        <w:t> na výzvu příslušnému útvaru policie předložit zbrojní licenci a zbraň, popřípadě střelivo, včetně příslušných dokladů ke kontrole, v případech hodných zvláštního zřetele lze dohodnout místo pro provedení kontroly,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22" w:name="p39-1-i"/>
      <w:bookmarkEnd w:id="522"/>
      <w:r w:rsidRPr="005177BC">
        <w:rPr>
          <w:rFonts w:ascii="Arial" w:eastAsia="Times New Roman" w:hAnsi="Arial" w:cs="Arial"/>
          <w:b/>
          <w:bCs/>
          <w:color w:val="000000"/>
          <w:sz w:val="20"/>
          <w:szCs w:val="20"/>
          <w:lang w:eastAsia="cs-CZ"/>
        </w:rPr>
        <w:t>i)</w:t>
      </w:r>
      <w:r w:rsidRPr="005177BC">
        <w:rPr>
          <w:rFonts w:ascii="Arial" w:eastAsia="Times New Roman" w:hAnsi="Arial" w:cs="Arial"/>
          <w:color w:val="000000"/>
          <w:sz w:val="20"/>
          <w:szCs w:val="20"/>
          <w:lang w:eastAsia="cs-CZ"/>
        </w:rPr>
        <w:t> vzniklo-li při kontrole zbraně příslušným útvarem policie důvodné podezření na špatný technický stav zbraně, předložit zbraň na výzvu příslušného útvaru policie ke kontrole Českému úřadu pro zkoušení zbraní a střeliva, a to ve lhůtě 20 pracovních dnů ode dne oznámení této výzvy, a po provedené kontrole předložit zbraň opětovně příslušnému útvaru policie do 10 pracovních dnů ode dne převzetí zbraně od Českého úřadu pro zkoušení zbraní a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23" w:name="p39-1-j"/>
      <w:bookmarkEnd w:id="523"/>
      <w:r w:rsidRPr="005177BC">
        <w:rPr>
          <w:rFonts w:ascii="Arial" w:eastAsia="Times New Roman" w:hAnsi="Arial" w:cs="Arial"/>
          <w:b/>
          <w:bCs/>
          <w:color w:val="000000"/>
          <w:sz w:val="20"/>
          <w:szCs w:val="20"/>
          <w:lang w:eastAsia="cs-CZ"/>
        </w:rPr>
        <w:t>j)</w:t>
      </w:r>
      <w:r w:rsidRPr="005177BC">
        <w:rPr>
          <w:rFonts w:ascii="Arial" w:eastAsia="Times New Roman" w:hAnsi="Arial" w:cs="Arial"/>
          <w:color w:val="000000"/>
          <w:sz w:val="20"/>
          <w:szCs w:val="20"/>
          <w:lang w:eastAsia="cs-CZ"/>
        </w:rPr>
        <w:t> ustanovit zbrojíře do 30 dnů od ukončení činnosti stávajícího zbrojíře a oznámit tuto změnu do 10 pracovních dnů příslušnému útvaru policie,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24" w:name="p39-1-k"/>
      <w:bookmarkEnd w:id="524"/>
      <w:r w:rsidRPr="005177BC">
        <w:rPr>
          <w:rFonts w:ascii="Arial" w:eastAsia="Times New Roman" w:hAnsi="Arial" w:cs="Arial"/>
          <w:b/>
          <w:bCs/>
          <w:color w:val="000000"/>
          <w:sz w:val="20"/>
          <w:szCs w:val="20"/>
          <w:lang w:eastAsia="cs-CZ"/>
        </w:rPr>
        <w:t>k)</w:t>
      </w:r>
      <w:r w:rsidRPr="005177BC">
        <w:rPr>
          <w:rFonts w:ascii="Arial" w:eastAsia="Times New Roman" w:hAnsi="Arial" w:cs="Arial"/>
          <w:color w:val="000000"/>
          <w:sz w:val="20"/>
          <w:szCs w:val="20"/>
          <w:lang w:eastAsia="cs-CZ"/>
        </w:rPr>
        <w:t> požádat příslušný útvar policie o vydání nové zbrojní licence nebo průkazu zbraně v případech, kdy došlo ke změně názvu nebo sídla právnické osoby, jména, příjmení nebo místa pobytu fyzické osoby, místa uložení zbraně nebo změny provozovny; žádost musí být podána do 10 pracovních dnů ode dne, kdy změna nastala, a původní doklad musí být připojen,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25" w:name="p39-1-l"/>
      <w:bookmarkEnd w:id="525"/>
      <w:r w:rsidRPr="005177BC">
        <w:rPr>
          <w:rFonts w:ascii="Arial" w:eastAsia="Times New Roman" w:hAnsi="Arial" w:cs="Arial"/>
          <w:b/>
          <w:bCs/>
          <w:color w:val="000000"/>
          <w:sz w:val="20"/>
          <w:szCs w:val="20"/>
          <w:lang w:eastAsia="cs-CZ"/>
        </w:rPr>
        <w:t>l)</w:t>
      </w:r>
      <w:r w:rsidRPr="005177BC">
        <w:rPr>
          <w:rFonts w:ascii="Arial" w:eastAsia="Times New Roman" w:hAnsi="Arial" w:cs="Arial"/>
          <w:color w:val="000000"/>
          <w:sz w:val="20"/>
          <w:szCs w:val="20"/>
          <w:lang w:eastAsia="cs-CZ"/>
        </w:rPr>
        <w:t> vést evidenci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26" w:name="p39-1-l-1"/>
      <w:bookmarkEnd w:id="526"/>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zbraní kategorie A, B nebo C a střeliva do těchto zbraní, které vlastní a na které má vydán průkaz zbraně, a tuto evidenci uchovávat po dobu 5 let i po skončení činnosti,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27" w:name="p39-1-l-2"/>
      <w:bookmarkEnd w:id="527"/>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vydaných a přijatých zbraní kategorie A, B nebo C a střeliva do těchto zbraní,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28" w:name="p39-1-m"/>
      <w:bookmarkEnd w:id="528"/>
      <w:r w:rsidRPr="005177BC">
        <w:rPr>
          <w:rFonts w:ascii="Arial" w:eastAsia="Times New Roman" w:hAnsi="Arial" w:cs="Arial"/>
          <w:b/>
          <w:bCs/>
          <w:color w:val="000000"/>
          <w:sz w:val="20"/>
          <w:szCs w:val="20"/>
          <w:lang w:eastAsia="cs-CZ"/>
        </w:rPr>
        <w:t>m)</w:t>
      </w:r>
      <w:r w:rsidRPr="005177BC">
        <w:rPr>
          <w:rFonts w:ascii="Arial" w:eastAsia="Times New Roman" w:hAnsi="Arial" w:cs="Arial"/>
          <w:color w:val="000000"/>
          <w:sz w:val="20"/>
          <w:szCs w:val="20"/>
          <w:lang w:eastAsia="cs-CZ"/>
        </w:rPr>
        <w:t> zapisovat údaje o zbraních kategorie A, B nebo C a střelivu do těchto zbraní, na které nemá vydán průkaz zbraně, a černém loveckém prachu, bezdýmném prachu a zápalkách do centrálního registru zbraní,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29" w:name="p39-1-n"/>
      <w:bookmarkEnd w:id="529"/>
      <w:r w:rsidRPr="005177BC">
        <w:rPr>
          <w:rFonts w:ascii="Arial" w:eastAsia="Times New Roman" w:hAnsi="Arial" w:cs="Arial"/>
          <w:b/>
          <w:bCs/>
          <w:color w:val="000000"/>
          <w:sz w:val="20"/>
          <w:szCs w:val="20"/>
          <w:lang w:eastAsia="cs-CZ"/>
        </w:rPr>
        <w:t>n)</w:t>
      </w:r>
      <w:r w:rsidRPr="005177BC">
        <w:rPr>
          <w:rFonts w:ascii="Arial" w:eastAsia="Times New Roman" w:hAnsi="Arial" w:cs="Arial"/>
          <w:color w:val="000000"/>
          <w:sz w:val="20"/>
          <w:szCs w:val="20"/>
          <w:lang w:eastAsia="cs-CZ"/>
        </w:rPr>
        <w:t> zajistit nejméně jednou ročně provedení cvičné střelby u osoby, která bude zbraň nosit při výkonu zaměstnání nebo povolání; o provedených cvičných střelbách vést evidenci,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30" w:name="p39-1-o"/>
      <w:bookmarkEnd w:id="530"/>
      <w:r w:rsidRPr="005177BC">
        <w:rPr>
          <w:rFonts w:ascii="Arial" w:eastAsia="Times New Roman" w:hAnsi="Arial" w:cs="Arial"/>
          <w:b/>
          <w:bCs/>
          <w:color w:val="000000"/>
          <w:sz w:val="20"/>
          <w:szCs w:val="20"/>
          <w:lang w:eastAsia="cs-CZ"/>
        </w:rPr>
        <w:t>o)</w:t>
      </w:r>
      <w:r w:rsidRPr="005177BC">
        <w:rPr>
          <w:rFonts w:ascii="Arial" w:eastAsia="Times New Roman" w:hAnsi="Arial" w:cs="Arial"/>
          <w:color w:val="000000"/>
          <w:sz w:val="20"/>
          <w:szCs w:val="20"/>
          <w:lang w:eastAsia="cs-CZ"/>
        </w:rPr>
        <w:t> oznámit příslušnému útvaru policie změnu odpovědného zástupce nebo člena statutárního orgánu právnické osoby a jejich osobní údaje nebo změnu odpovědného zástupce fyzické osoby, pokud byl ustanoven, nebo pokud bude ustanoven nový odpovědný zástupce, a jeho osobní data; oznámení musí podat do 10 pracovních dnů ode dne, kdy změna nastala,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31" w:name="p39-1-p"/>
      <w:bookmarkEnd w:id="531"/>
      <w:r w:rsidRPr="005177BC">
        <w:rPr>
          <w:rFonts w:ascii="Arial" w:eastAsia="Times New Roman" w:hAnsi="Arial" w:cs="Arial"/>
          <w:b/>
          <w:bCs/>
          <w:color w:val="000000"/>
          <w:sz w:val="20"/>
          <w:szCs w:val="20"/>
          <w:lang w:eastAsia="cs-CZ"/>
        </w:rPr>
        <w:t>p)</w:t>
      </w:r>
      <w:r w:rsidRPr="005177BC">
        <w:rPr>
          <w:rFonts w:ascii="Arial" w:eastAsia="Times New Roman" w:hAnsi="Arial" w:cs="Arial"/>
          <w:color w:val="000000"/>
          <w:sz w:val="20"/>
          <w:szCs w:val="20"/>
          <w:lang w:eastAsia="cs-CZ"/>
        </w:rPr>
        <w:t> odevzdat do 10 pracovních dnů ode dne zániku platnosti zbrojní licence zbraň, zakázaný doplněk zbraně nebo střelivo a průkaz zbraně příslušnému útvaru policie, je-li jejich držitelem,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32" w:name="p39-1-q"/>
      <w:bookmarkEnd w:id="532"/>
      <w:r w:rsidRPr="005177BC">
        <w:rPr>
          <w:rFonts w:ascii="Arial" w:eastAsia="Times New Roman" w:hAnsi="Arial" w:cs="Arial"/>
          <w:b/>
          <w:bCs/>
          <w:color w:val="000000"/>
          <w:sz w:val="20"/>
          <w:szCs w:val="20"/>
          <w:lang w:eastAsia="cs-CZ"/>
        </w:rPr>
        <w:t>q)</w:t>
      </w:r>
      <w:r w:rsidRPr="005177BC">
        <w:rPr>
          <w:rFonts w:ascii="Arial" w:eastAsia="Times New Roman" w:hAnsi="Arial" w:cs="Arial"/>
          <w:color w:val="000000"/>
          <w:sz w:val="20"/>
          <w:szCs w:val="20"/>
          <w:lang w:eastAsia="cs-CZ"/>
        </w:rPr>
        <w:t> ohlásit do 10 pracovních dnů příslušnému útvaru policie změnu ráže zbraně nebo opravu zbraně mající za následek změnu kategorie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33" w:name="p39-2"/>
      <w:bookmarkEnd w:id="533"/>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Držitel zbrojní licence skupiny B nebo E je dále povinen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34" w:name="p39-2-a"/>
      <w:bookmarkEnd w:id="534"/>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při znehodnocování zbraně kategorie A, B nebo C nebo střeliva nebo výrobě jejich řezů dodržovat postup stanovený prováděcím právním předpisem nebo schválený Českým úřadem pro zkoušení zbraní a střeliva, nelze-li postupovat podle postupu stanoveného prováděcím právním předpisem,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35" w:name="p39-2-b"/>
      <w:bookmarkEnd w:id="535"/>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označit znehodnocenou zbraň kontrolní znehodnocovací značkou přidělenou za podmínek stanovených prováděcím právním předpisem Českým úřadem pro zkoušení zbraní a střeliva, přičemž musí zůstat zachováno původní výrobní číslo zbraně,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36" w:name="p39-2-c"/>
      <w:bookmarkEnd w:id="536"/>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vydat vlastníku zbraně potvrzení o znehodnocení zbraně nebo střeliva anebo o provedení řezu zbraně nebo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37" w:name="p39-3"/>
      <w:bookmarkEnd w:id="537"/>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Držitel zbrojní licence skupiny E je dále povinen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38" w:name="p39-3-a"/>
      <w:bookmarkEnd w:id="538"/>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při ničení zbraně nebo střeliva dodržovat postup stanovený prováděcím právním předpisem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39" w:name="p39-3-b"/>
      <w:bookmarkEnd w:id="539"/>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vydat vlastníku zbraně potvrzení o zničení zbraně nebo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40" w:name="p39-4"/>
      <w:bookmarkEnd w:id="540"/>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Držitel zbrojní licence nesmí převést vlastnictví ke zbrani nebo střelivu na osobu, která k nabytí vlastnictví ke zbrani nebo střelivu není oprávněna.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41" w:name="p39-5"/>
      <w:bookmarkEnd w:id="541"/>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Pokud držitel zbrojní licence vykonává činnost samostatně, musí být držitelem zbrojního průkazu příslušné skupiny. Přitom neplní povinnosti uvedené v odstavci 1 písm. a), c), j) a n), je však povinen plnit povinnosti zbrojíře uvedené v § 40 odst. 1 písm. b) a 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42" w:name="p39-6"/>
      <w:bookmarkEnd w:id="542"/>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Držitel zbrojní licence skupiny K je povinen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43" w:name="p39-6-a"/>
      <w:bookmarkEnd w:id="543"/>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zpracovat před zahájením činnosti technologický postup prací při vyhledávání a manipulaci s nevybuchlou municí a výbušninami a předat jej příslušnému útvaru policie ke schválení,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44" w:name="p39-6-b"/>
      <w:bookmarkEnd w:id="544"/>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zajistit, aby nalezení nevybuchlé munice nebo výbušniny bylo neprodleně nahlášeno útvaru policie,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45" w:name="p39-6-c"/>
      <w:bookmarkEnd w:id="545"/>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kontrolovat, zda je nalezení nevybuchlé munice nebo výbušniny nahlášeno policii a zda nalezená nevybuchlá munice nebo výbušnina není používána k jiným účelům, než je uvedeno ve zbrojní licenci, a zda s ní není nakládáno v rozporu s oprávněním uvedeným v § 38 odst. 9,</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46" w:name="p39-6-d"/>
      <w:bookmarkEnd w:id="546"/>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zajistit pyrotechnický průzkum pouze prostřednictvím fyzické osoby, která je k němu v pracovním, členském nebo obdobném poměru a je držitelem zbrojního průkazu skupiny F,</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47" w:name="p39-6-e"/>
      <w:bookmarkEnd w:id="547"/>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neprodleně ohlásit příslušnému útvaru policie ztrátu nebo odcizení zbrojní licence,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48" w:name="p39-6-f"/>
      <w:bookmarkEnd w:id="548"/>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na výzvu příslušnému útvaru policie předložit ke kontrole zbrojní licenci, včetně příslušných dokladů,</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49" w:name="p39-6-g"/>
      <w:bookmarkEnd w:id="549"/>
      <w:r w:rsidRPr="005177BC">
        <w:rPr>
          <w:rFonts w:ascii="Arial" w:eastAsia="Times New Roman" w:hAnsi="Arial" w:cs="Arial"/>
          <w:b/>
          <w:bCs/>
          <w:color w:val="000000"/>
          <w:sz w:val="20"/>
          <w:szCs w:val="20"/>
          <w:lang w:eastAsia="cs-CZ"/>
        </w:rPr>
        <w:t>g)</w:t>
      </w:r>
      <w:r w:rsidRPr="005177BC">
        <w:rPr>
          <w:rFonts w:ascii="Arial" w:eastAsia="Times New Roman" w:hAnsi="Arial" w:cs="Arial"/>
          <w:color w:val="000000"/>
          <w:sz w:val="20"/>
          <w:szCs w:val="20"/>
          <w:lang w:eastAsia="cs-CZ"/>
        </w:rPr>
        <w:t> požádat příslušný útvar policie o vydání nové zbrojní licence v případech, kdy došlo ke změně názvu nebo sídla právnické osoby, jména, příjmení nebo místa pobytu fyzické osoby; žádost musí být podána do 10 pracovních dnů ode dne, kdy změna nastala, a původní doklad musí být připojen,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50" w:name="p39-6-h"/>
      <w:bookmarkEnd w:id="550"/>
      <w:r w:rsidRPr="005177BC">
        <w:rPr>
          <w:rFonts w:ascii="Arial" w:eastAsia="Times New Roman" w:hAnsi="Arial" w:cs="Arial"/>
          <w:b/>
          <w:bCs/>
          <w:color w:val="000000"/>
          <w:sz w:val="20"/>
          <w:szCs w:val="20"/>
          <w:lang w:eastAsia="cs-CZ"/>
        </w:rPr>
        <w:t>h)</w:t>
      </w:r>
      <w:r w:rsidRPr="005177BC">
        <w:rPr>
          <w:rFonts w:ascii="Arial" w:eastAsia="Times New Roman" w:hAnsi="Arial" w:cs="Arial"/>
          <w:color w:val="000000"/>
          <w:sz w:val="20"/>
          <w:szCs w:val="20"/>
          <w:lang w:eastAsia="cs-CZ"/>
        </w:rPr>
        <w:t> vést a po dobu 5 let uchovávat dokumentaci obsahující přehled o nálezech nevybuchlé munice a výbušnin,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51" w:name="p39-6-i"/>
      <w:bookmarkEnd w:id="551"/>
      <w:r w:rsidRPr="005177BC">
        <w:rPr>
          <w:rFonts w:ascii="Arial" w:eastAsia="Times New Roman" w:hAnsi="Arial" w:cs="Arial"/>
          <w:b/>
          <w:bCs/>
          <w:color w:val="000000"/>
          <w:sz w:val="20"/>
          <w:szCs w:val="20"/>
          <w:lang w:eastAsia="cs-CZ"/>
        </w:rPr>
        <w:t>i)</w:t>
      </w:r>
      <w:r w:rsidRPr="005177BC">
        <w:rPr>
          <w:rFonts w:ascii="Arial" w:eastAsia="Times New Roman" w:hAnsi="Arial" w:cs="Arial"/>
          <w:color w:val="000000"/>
          <w:sz w:val="20"/>
          <w:szCs w:val="20"/>
          <w:lang w:eastAsia="cs-CZ"/>
        </w:rPr>
        <w:t> při nálezu munice nebo výbušniny učinit nezbytná opatření k zajištění bezpečnosti osob a majetku,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52" w:name="p39-6-j"/>
      <w:bookmarkEnd w:id="552"/>
      <w:r w:rsidRPr="005177BC">
        <w:rPr>
          <w:rFonts w:ascii="Arial" w:eastAsia="Times New Roman" w:hAnsi="Arial" w:cs="Arial"/>
          <w:b/>
          <w:bCs/>
          <w:color w:val="000000"/>
          <w:sz w:val="20"/>
          <w:szCs w:val="20"/>
          <w:lang w:eastAsia="cs-CZ"/>
        </w:rPr>
        <w:t>j)</w:t>
      </w:r>
      <w:r w:rsidRPr="005177BC">
        <w:rPr>
          <w:rFonts w:ascii="Arial" w:eastAsia="Times New Roman" w:hAnsi="Arial" w:cs="Arial"/>
          <w:color w:val="000000"/>
          <w:sz w:val="20"/>
          <w:szCs w:val="20"/>
          <w:lang w:eastAsia="cs-CZ"/>
        </w:rPr>
        <w:t> bezprostředně po provedení pyrotechnického průzkumu zpracovat o jeho výsledku závěrečnou zprávu a předložit ji neprodleně příslušnému útvaru policie; na žádost stavebníka provede záznam o provedeném pyrotechnickém průzkumu do stavebního deníku nebo zpracuje průběžnou zprávu o provedeném pyrotechnickém průzkumu.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53" w:name="p39-7"/>
      <w:bookmarkEnd w:id="553"/>
      <w:r w:rsidRPr="005177BC">
        <w:rPr>
          <w:rFonts w:ascii="Arial" w:eastAsia="Times New Roman" w:hAnsi="Arial" w:cs="Arial"/>
          <w:b/>
          <w:bCs/>
          <w:color w:val="000000"/>
          <w:sz w:val="20"/>
          <w:szCs w:val="20"/>
          <w:lang w:eastAsia="cs-CZ"/>
        </w:rPr>
        <w:t>(7)</w:t>
      </w:r>
      <w:r w:rsidRPr="005177BC">
        <w:rPr>
          <w:rFonts w:ascii="Arial" w:eastAsia="Times New Roman" w:hAnsi="Arial" w:cs="Arial"/>
          <w:color w:val="000000"/>
          <w:sz w:val="20"/>
          <w:szCs w:val="20"/>
          <w:lang w:eastAsia="cs-CZ"/>
        </w:rPr>
        <w:t> Podrobnosti o náležitostech a o vedení dokumentace obsahující přehled nálezů nevybuchlé munice a výbušnin se stanoví prováděcím právním předpisem.</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554" w:name="p39a"/>
      <w:bookmarkEnd w:id="554"/>
      <w:r w:rsidRPr="005177BC">
        <w:rPr>
          <w:rFonts w:ascii="Arial" w:eastAsia="Times New Roman" w:hAnsi="Arial" w:cs="Arial"/>
          <w:b/>
          <w:bCs/>
          <w:color w:val="FF8400"/>
          <w:sz w:val="20"/>
          <w:szCs w:val="20"/>
          <w:lang w:eastAsia="cs-CZ"/>
        </w:rPr>
        <w:t>§ 39a</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Způsob vedení a obsah evidencí některých zbraní a střeliva, evidence vydaných a přijatých zbraní a střeliva a evidence o provedených střelbách</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55" w:name="p39a-1"/>
      <w:bookmarkEnd w:id="555"/>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Evidence zbraní kategorie A, B nebo C a střeliva do těchto zbraní, které vlastní držitel zbrojní licence a na které má vydán průkaz zbraně, se vede v listinné podobě v záznamní knize nebo v elektronické podobě, přičemž obsah záznamů, které nejsou podepsány uznávaným elektronickým podpisem a pro které nebylo vydáno kvalifikované časové razítko, se vytiskne, opatří se datem a podpisem osoby, která zápis provedla, a zařadí se do listinné evidence; evidence se uchovává po dobu 5 let, a to i po skončení činnosti držitele zbrojní licence. Držitel zbrojní licence může vést evidenci podle věty první s využitím elektronické aplikace centrálního registru zbraní.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56" w:name="p39a-2"/>
      <w:bookmarkEnd w:id="556"/>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Evidence vydaných a přijatých zbraní kategorie A, B nebo C a střeliva do těchto zbraní se vede v listinné podobě v knize výdeje a příjmu nebo v elektronické podobě, přičemž obsah záznamů, které nejsou podepsány uznávaným elektronickým podpisem a pro které nebylo vydáno kvalifikované časové razítko, se vytiskne, opatří se datem a podpisem osoby, která zápis provedla, a zařadí se do listinné evidence.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57" w:name="p39a-3"/>
      <w:bookmarkEnd w:id="557"/>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Evidence o provedených cvičných střelbách se vede v listinné podobě v knize střeleb nebo v elektronické podobě, přičemž obsah záznamů, které nejsou podepsány uznávaným elektronickým podpisem a pro které nebylo vydáno kvalifikované časové razítko, se vytiskne, opatří se datem a podpisem osoby, která zápis provedla, a zařadí se do listinné evidence.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58" w:name="p39a-4"/>
      <w:bookmarkEnd w:id="558"/>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Způsob vedení evidence stanoví prováděcí právní předpis.</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559" w:name="p40"/>
      <w:bookmarkEnd w:id="559"/>
      <w:r w:rsidRPr="005177BC">
        <w:rPr>
          <w:rFonts w:ascii="Arial" w:eastAsia="Times New Roman" w:hAnsi="Arial" w:cs="Arial"/>
          <w:b/>
          <w:bCs/>
          <w:color w:val="FF8400"/>
          <w:sz w:val="20"/>
          <w:szCs w:val="20"/>
          <w:lang w:eastAsia="cs-CZ"/>
        </w:rPr>
        <w:t>§ 40</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Povinnosti zbrojíře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60" w:name="p40-1"/>
      <w:bookmarkEnd w:id="560"/>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Zbrojíř je povinen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61" w:name="p40-1-a"/>
      <w:bookmarkEnd w:id="561"/>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vydat zbraň nebo střelivo pouze fyzické osobě, která je u držitele zbrojní licence v pracovním, členském nebo obdobném poměru, a to pouze za předpokladu, že tato fyzická osoba je držitelem zbrojního průkazu příslušné skupiny a zbraň nebo střelivo používá pouze k účelu, který je uveden ve zbrojním průkazu,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62" w:name="p40-1-b"/>
      <w:bookmarkEnd w:id="562"/>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zabezpečit zbrojní licenci, průkaz zbraně nebo další doklady vydané podle tohoto zákona proti zneužití, ztrátě nebo odcizení,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63" w:name="p40-1-c"/>
      <w:bookmarkEnd w:id="563"/>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zabezpečit zbraň nebo střelivo proti zneužití, ztrátě nebo odcizení,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64" w:name="p40-1-d"/>
      <w:bookmarkEnd w:id="564"/>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dodržovat podmínky skladování, přechovávání a zacházení s černým loveckým prachem, bezdýmným prachem a zápalkami stanovené prováděcím právním předpisem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65" w:name="p40-1-e"/>
      <w:bookmarkEnd w:id="565"/>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plnit úkoly stanovené vnitřním předpisem vydaným podle § 39 odst. 1 písm. d).</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66" w:name="p40-2"/>
      <w:bookmarkEnd w:id="566"/>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V době, kdy zbrojíř nemůže vykonávat svou funkci, přebírá jeho povinnosti uvedené v odstavci 1 odpovědný zástupce fyzické osoby, byl-li ustanoven, anebo odpovědný zástupce nebo člen statutárního orgánu právnické osoby.</w:t>
      </w:r>
    </w:p>
    <w:p w:rsidR="005177BC" w:rsidRPr="005177BC" w:rsidRDefault="005177BC" w:rsidP="005177BC">
      <w:pPr>
        <w:shd w:val="clear" w:color="auto" w:fill="FFFFFF"/>
        <w:spacing w:after="0" w:line="240" w:lineRule="auto"/>
        <w:jc w:val="both"/>
        <w:rPr>
          <w:rFonts w:ascii="Arial" w:eastAsia="Times New Roman" w:hAnsi="Arial" w:cs="Arial"/>
          <w:b/>
          <w:bCs/>
          <w:color w:val="282828"/>
          <w:lang w:eastAsia="cs-CZ"/>
        </w:rPr>
      </w:pPr>
      <w:bookmarkStart w:id="567" w:name="cast1-hlava6"/>
      <w:bookmarkEnd w:id="567"/>
      <w:r w:rsidRPr="005177BC">
        <w:rPr>
          <w:rFonts w:ascii="Arial" w:eastAsia="Times New Roman" w:hAnsi="Arial" w:cs="Arial"/>
          <w:b/>
          <w:bCs/>
          <w:color w:val="282828"/>
          <w:lang w:eastAsia="cs-CZ"/>
        </w:rPr>
        <w:t>HLAVA VI</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REGISTRACE ZBRANÍ A PRŮKAZ ZBRANĚ</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568" w:name="p41"/>
      <w:bookmarkEnd w:id="568"/>
      <w:r w:rsidRPr="005177BC">
        <w:rPr>
          <w:rFonts w:ascii="Arial" w:eastAsia="Times New Roman" w:hAnsi="Arial" w:cs="Arial"/>
          <w:b/>
          <w:bCs/>
          <w:color w:val="FF8400"/>
          <w:sz w:val="20"/>
          <w:szCs w:val="20"/>
          <w:lang w:eastAsia="cs-CZ"/>
        </w:rPr>
        <w:t>§ 41</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69" w:name="p41-1"/>
      <w:bookmarkEnd w:id="569"/>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Každá zbraň kategorie A, B nebo C musí být zaregistrována; tato povinnost se nevztahuje na zakázané střelivo.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70" w:name="p41-2"/>
      <w:bookmarkEnd w:id="570"/>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Registraci zbraně uvedené v odstavci 1 provádí příslušný útvar policie na základě oznámení o nabytí vlastnictví ke zbrani a předložení zbraně. Dokladem o registraci je průkaz zbraně, který je veřejnou listinou.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71" w:name="p41-3"/>
      <w:bookmarkEnd w:id="571"/>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Příslušný útvar policie registraci zbraně neprovede, pokud jde o zbraň</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72" w:name="p41-3-a"/>
      <w:bookmarkEnd w:id="572"/>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podléhající ověřování podle zvláštního právního předpisu,</w:t>
      </w:r>
      <w:hyperlink r:id="rId56" w:anchor="f2302021" w:history="1">
        <w:r w:rsidRPr="005177BC">
          <w:rPr>
            <w:rFonts w:ascii="Arial" w:eastAsia="Times New Roman" w:hAnsi="Arial" w:cs="Arial"/>
            <w:b/>
            <w:bCs/>
            <w:color w:val="05507A"/>
            <w:sz w:val="20"/>
            <w:szCs w:val="20"/>
            <w:vertAlign w:val="superscript"/>
            <w:lang w:eastAsia="cs-CZ"/>
          </w:rPr>
          <w:t>3</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pokud není označena zkušební značkou,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73" w:name="p41-3-b"/>
      <w:bookmarkEnd w:id="573"/>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kategorie A, B nebo C, kterou osoba uvedená v § 42 odst. 1 není oprávněna podle tohoto zákona vlastnit, držet nebo nosit.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74" w:name="p41-4"/>
      <w:bookmarkEnd w:id="574"/>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Příslušný útvar policie vyzve vlastníka zbraně, aby předložil zbraň k ověření Českému úřadu pro zkoušení zbraní a střeliva podle zvláštního právního předpisu,</w:t>
      </w:r>
      <w:hyperlink r:id="rId57" w:anchor="f2302021" w:history="1">
        <w:r w:rsidRPr="005177BC">
          <w:rPr>
            <w:rFonts w:ascii="Arial" w:eastAsia="Times New Roman" w:hAnsi="Arial" w:cs="Arial"/>
            <w:b/>
            <w:bCs/>
            <w:color w:val="05507A"/>
            <w:sz w:val="20"/>
            <w:szCs w:val="20"/>
            <w:vertAlign w:val="superscript"/>
            <w:lang w:eastAsia="cs-CZ"/>
          </w:rPr>
          <w:t>3</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anebo pokud při její registraci nebo kontrole vzniklo důvodné podezření na špatný technický stav zbraně, který by mohl vést k její destrukci. Příslušný útvar policie současně s výzvou řízení o registraci přeruší. Vlastník zbraně je povinen předložit zbraň ke kontrole Českému úřadu pro zkoušení zbraní a střeliva ve lhůtě do 20 pracovních dnů ode dne oznámení této výzvy a po provedené kontrole předložit zbraň opětovně příslušnému útvaru policie do 10 pracovních dnů ode dne převzetí zbraně od Českého úřadu pro zkoušení zbraní a střeliva. Na základě údajů uvedených v protokole, který byl vystaven po kontrole nebo ověření zbraně Českým úřadem pro zkoušení zbraní a střeliva, příslušný útvar policie vydá nový průkaz zbraně a současně odebere dosavadní průkaz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75" w:name="p41-5"/>
      <w:bookmarkEnd w:id="575"/>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Vlastník zbraně, kterému příslušný útvar policie neprovede registraci zbraně podle odstavce 3 písm. a) anebo b) nebo řízení o registraci zastaví, je povinen postupovat podle tohoto zákona (§ 64).</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576" w:name="p42"/>
      <w:bookmarkEnd w:id="576"/>
      <w:r w:rsidRPr="005177BC">
        <w:rPr>
          <w:rFonts w:ascii="Arial" w:eastAsia="Times New Roman" w:hAnsi="Arial" w:cs="Arial"/>
          <w:b/>
          <w:bCs/>
          <w:color w:val="FF8400"/>
          <w:sz w:val="20"/>
          <w:szCs w:val="20"/>
          <w:lang w:eastAsia="cs-CZ"/>
        </w:rPr>
        <w:t>§ 42</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77" w:name="p42-1"/>
      <w:bookmarkEnd w:id="577"/>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Fyzická nebo právnická osoba, která nabyde vlastnictví ke zbrani kategorie A, B nebo C, na kterou nemá vydán průkaz zbraně, je povinna tuto skutečnost oznámit na předepsaném tiskopise, jehož vzor stanoví prováděcí právní předpis, příslušnému útvaru policie do 10 pracovních dnů ode dne nabytí vlastnictví a současně předložit zbraň. V případě nabytí vlastnictví zbraně děděním (§ 66) počíná běh lhůty k ohlášení dnem, kdy rozhodnutí soudu o dědictví nabylo právní moci.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78" w:name="p42-2"/>
      <w:bookmarkEnd w:id="578"/>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Fyzická nebo právnická osoba, která převede vlastnictví ke zbrani kategorie A, B nebo C, na kterou má vydán průkaz zbraně, na jinou osobu, je povinna tento převod oznámit do 10 pracovních dnů ode dne převedení zbraně, není-li dále stanoveno jinak, příslušnému útvaru policie na předepsaném tiskopise, jehož vzor stanoví prováděcí právní předpis, a současně odevzdat průkaz zbraně. Oznamovací povinnost se vztahuje i na stát, kraj, obec, Český úřad pro zkoušení zbraní a střeliva, ministerstvo, Ministerstvo obrany, ozbrojené síly České republiky</w:t>
      </w:r>
      <w:hyperlink r:id="rId58" w:anchor="f2302015" w:history="1">
        <w:r w:rsidRPr="005177BC">
          <w:rPr>
            <w:rFonts w:ascii="Arial" w:eastAsia="Times New Roman" w:hAnsi="Arial" w:cs="Arial"/>
            <w:b/>
            <w:bCs/>
            <w:color w:val="05507A"/>
            <w:sz w:val="20"/>
            <w:szCs w:val="20"/>
            <w:vertAlign w:val="superscript"/>
            <w:lang w:eastAsia="cs-CZ"/>
          </w:rPr>
          <w:t>1</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bezpečnostní sbor</w:t>
      </w:r>
      <w:hyperlink r:id="rId59" w:anchor="f2302017" w:history="1">
        <w:r w:rsidRPr="005177BC">
          <w:rPr>
            <w:rFonts w:ascii="Arial" w:eastAsia="Times New Roman" w:hAnsi="Arial" w:cs="Arial"/>
            <w:b/>
            <w:bCs/>
            <w:color w:val="05507A"/>
            <w:sz w:val="20"/>
            <w:szCs w:val="20"/>
            <w:vertAlign w:val="superscript"/>
            <w:lang w:eastAsia="cs-CZ"/>
          </w:rPr>
          <w:t>1a</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Vojenské zpravodajství</w:t>
      </w:r>
      <w:hyperlink r:id="rId60" w:anchor="f2302018" w:history="1">
        <w:r w:rsidRPr="005177BC">
          <w:rPr>
            <w:rFonts w:ascii="Arial" w:eastAsia="Times New Roman" w:hAnsi="Arial" w:cs="Arial"/>
            <w:b/>
            <w:bCs/>
            <w:color w:val="05507A"/>
            <w:sz w:val="20"/>
            <w:szCs w:val="20"/>
            <w:vertAlign w:val="superscript"/>
            <w:lang w:eastAsia="cs-CZ"/>
          </w:rPr>
          <w:t>1b</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ozbrojené síly nebo sbory jiných států při jejich pobytu na území České republiky, překračování státních hranic České republiky a průjezdu přes území České republiky nebo přeletu nad územím České republiky podle zvláštního právního předpisu</w:t>
      </w:r>
      <w:hyperlink r:id="rId61" w:anchor="f2302019" w:history="1">
        <w:r w:rsidRPr="005177BC">
          <w:rPr>
            <w:rFonts w:ascii="Arial" w:eastAsia="Times New Roman" w:hAnsi="Arial" w:cs="Arial"/>
            <w:b/>
            <w:bCs/>
            <w:color w:val="05507A"/>
            <w:sz w:val="20"/>
            <w:szCs w:val="20"/>
            <w:vertAlign w:val="superscript"/>
            <w:lang w:eastAsia="cs-CZ"/>
          </w:rPr>
          <w:t>2</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nebo mezinárodní smlouvy, která je součástí právního řádu.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79" w:name="p42-3"/>
      <w:bookmarkEnd w:id="579"/>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Fyzická nebo právnická osoba v oznámení o nabytí vlastnictví nebo o převodu vlastnictví ke zbrani kategorie A, B nebo C uvede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80" w:name="p42-3-a"/>
      <w:bookmarkEnd w:id="580"/>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osobní údaje nebo údaje identifikující právnické osoby, mezi nimiž došlo k převodu vlastnictví,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81" w:name="p42-3-b"/>
      <w:bookmarkEnd w:id="581"/>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údaje o zbrani kategorie A, B nebo C, které se oznámení týká, včetně údaje o ověření zbraně,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82" w:name="p42-3-c"/>
      <w:bookmarkEnd w:id="582"/>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způsob převodu vlastnictví.</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583" w:name="p43"/>
      <w:bookmarkEnd w:id="583"/>
      <w:r w:rsidRPr="005177BC">
        <w:rPr>
          <w:rFonts w:ascii="Arial" w:eastAsia="Times New Roman" w:hAnsi="Arial" w:cs="Arial"/>
          <w:b/>
          <w:bCs/>
          <w:color w:val="FF8400"/>
          <w:sz w:val="20"/>
          <w:szCs w:val="20"/>
          <w:lang w:eastAsia="cs-CZ"/>
        </w:rPr>
        <w:t>§ 43</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84" w:name="p43-1"/>
      <w:bookmarkEnd w:id="584"/>
      <w:r w:rsidRPr="005177BC">
        <w:rPr>
          <w:rFonts w:ascii="Arial" w:eastAsia="Times New Roman" w:hAnsi="Arial" w:cs="Arial"/>
          <w:color w:val="000000"/>
          <w:sz w:val="20"/>
          <w:szCs w:val="20"/>
          <w:lang w:eastAsia="cs-CZ"/>
        </w:rPr>
        <w:t>Povinnost registrace zbraně podle § 41 se netýká zbraní, které jsou předmětem podnikání v oblasti zbraní a střeliva. V ostatních případech tuto povinnost nemá fyzická nebo právnická osoba, která nabyla zbraň na základě zbrojního průvodního listu pro trvalý vývoz zbraně nebo střeliva (§ 44 odst. 2), nebo která dovezla zbraň na území České republiky na základě zbrojního průvodního listu pro tranzit zbraně nebo střeliva (§ 46 odst. 2) s tím, že ji opět vyveze mimo území České republiky, anebo ji prováží přes území České republiky.</w:t>
      </w:r>
    </w:p>
    <w:p w:rsidR="005177BC" w:rsidRPr="005177BC" w:rsidRDefault="005177BC" w:rsidP="005177BC">
      <w:pPr>
        <w:shd w:val="clear" w:color="auto" w:fill="FFFFFF"/>
        <w:spacing w:after="0" w:line="240" w:lineRule="auto"/>
        <w:jc w:val="both"/>
        <w:rPr>
          <w:rFonts w:ascii="Arial" w:eastAsia="Times New Roman" w:hAnsi="Arial" w:cs="Arial"/>
          <w:b/>
          <w:bCs/>
          <w:color w:val="282828"/>
          <w:lang w:eastAsia="cs-CZ"/>
        </w:rPr>
      </w:pPr>
      <w:bookmarkStart w:id="585" w:name="cast1-hlava7"/>
      <w:bookmarkEnd w:id="585"/>
      <w:r w:rsidRPr="005177BC">
        <w:rPr>
          <w:rFonts w:ascii="Arial" w:eastAsia="Times New Roman" w:hAnsi="Arial" w:cs="Arial"/>
          <w:b/>
          <w:bCs/>
          <w:color w:val="282828"/>
          <w:lang w:eastAsia="cs-CZ"/>
        </w:rPr>
        <w:t>HLAVA VII</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VÝVOZ, DOVOZ A TRANZIT ZBRANÍ A STŘELIVA</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586" w:name="p44"/>
      <w:bookmarkEnd w:id="586"/>
      <w:r w:rsidRPr="005177BC">
        <w:rPr>
          <w:rFonts w:ascii="Arial" w:eastAsia="Times New Roman" w:hAnsi="Arial" w:cs="Arial"/>
          <w:b/>
          <w:bCs/>
          <w:color w:val="FF8400"/>
          <w:sz w:val="20"/>
          <w:szCs w:val="20"/>
          <w:lang w:eastAsia="cs-CZ"/>
        </w:rPr>
        <w:t>§ 44</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Trvalý vývoz zbraní a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87" w:name="p44-1"/>
      <w:bookmarkEnd w:id="587"/>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Zbraň kategorie A, B nebo C nebo střelivo do této zbraně lze trvale vyvézt mimo území České republiky pouze na základě povolení k vývozu a se souhlasem státu, do kterého má být zbraň, nebo střelivo do této zbraně, vyvezena; tím nejsou dotčeny postupy podle zvláštních právních předpisů.</w:t>
      </w:r>
      <w:hyperlink r:id="rId62" w:anchor="f2302031" w:history="1">
        <w:r w:rsidRPr="005177BC">
          <w:rPr>
            <w:rFonts w:ascii="Arial" w:eastAsia="Times New Roman" w:hAnsi="Arial" w:cs="Arial"/>
            <w:b/>
            <w:bCs/>
            <w:color w:val="05507A"/>
            <w:sz w:val="20"/>
            <w:szCs w:val="20"/>
            <w:vertAlign w:val="superscript"/>
            <w:lang w:eastAsia="cs-CZ"/>
          </w:rPr>
          <w:t>9</w:t>
        </w:r>
        <w:r w:rsidRPr="005177BC">
          <w:rPr>
            <w:rFonts w:ascii="Arial" w:eastAsia="Times New Roman" w:hAnsi="Arial" w:cs="Arial"/>
            <w:b/>
            <w:bCs/>
            <w:color w:val="05507A"/>
            <w:sz w:val="20"/>
            <w:szCs w:val="20"/>
            <w:lang w:eastAsia="cs-CZ"/>
          </w:rPr>
          <w:t>)</w:t>
        </w:r>
      </w:hyperlink>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88" w:name="p44-2"/>
      <w:bookmarkEnd w:id="588"/>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Povolením podle odstavce 1 je zbrojní průvodní list pro trvalý vývoz zbraně nebo střeliva. Ten opravňuje fyzickou osobu - držitele zbrojního průkazu, právnickou nebo fyzickou osobu - držitele zbrojní licence nebo cizince</w:t>
      </w:r>
      <w:hyperlink r:id="rId63" w:anchor="f2302028" w:history="1">
        <w:r w:rsidRPr="005177BC">
          <w:rPr>
            <w:rFonts w:ascii="Arial" w:eastAsia="Times New Roman" w:hAnsi="Arial" w:cs="Arial"/>
            <w:b/>
            <w:bCs/>
            <w:color w:val="05507A"/>
            <w:sz w:val="20"/>
            <w:szCs w:val="20"/>
            <w:vertAlign w:val="superscript"/>
            <w:lang w:eastAsia="cs-CZ"/>
          </w:rPr>
          <w:t>6</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k nabytí vlastnictví a držení zbraně kategorie A, B nebo C, nebo střeliva do této zbraně, za účelem jejího trvalého vývozu a k trvalému vývozu mimo území České republiky.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89" w:name="p44-3"/>
      <w:bookmarkEnd w:id="589"/>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Zbrojní průvodní list pro trvalý vývoz zbraně nebo střeliva vydává příslušný útvar policie. Pro cizince, kteří nemají místo pobytu na území České republiky, útvar policie příslušný podle sídla provozovny podnikatele v oboru zbraní a střeliva, u kterého zbraň kategorie A, B nebo C, nebo střelivo do této zbraně, bude zakoupena, nebo místa pobytu nebo sídla právnické osoby, která je dosavadním vlastníkem zbraně kategorie A, B nebo C nebo střeliva do této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90" w:name="p44-4"/>
      <w:bookmarkEnd w:id="590"/>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Zbrojní průvodní list pro trvalý vývoz zbraně nebo střeliva se vydává na základě písemné žádosti podané na předepsaném tiskopise, jehož vzor stanoví prováděcí právní předpis. Obsahem žádosti musí být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91" w:name="p44-4-a"/>
      <w:bookmarkEnd w:id="591"/>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osobní údaje a číslo cestovního dokladu osoby, která bude zbraň kategorie A, B nebo C, nebo střelivo do této zbraně, přepravovat,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92" w:name="p44-4-b"/>
      <w:bookmarkEnd w:id="592"/>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osobní údaje nebo údaje identifikující právnickou osobu, pro kterou je zbraň kategorie A, B nebo C, nebo střelivo do této zbraně, určena,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93" w:name="p44-4-c"/>
      <w:bookmarkEnd w:id="593"/>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místo, kam má být zbraň kategorie A, B nebo C, nebo střelivo do této zbraně, přepravena, pokud není shodné s místem pobytu fyzické osoby nebo sídla právnické osoby,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94" w:name="p44-4-d"/>
      <w:bookmarkEnd w:id="594"/>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údaje o zbrani kategorie A, B nebo C,</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95" w:name="p44-4-e"/>
      <w:bookmarkEnd w:id="595"/>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údaje identifikující střelivo (druh, značka výrobce, ráže a množství),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96" w:name="p44-4-f"/>
      <w:bookmarkEnd w:id="596"/>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údaje o druhu a množství bezdýmného nebo černého prachu,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97" w:name="p44-4-g"/>
      <w:bookmarkEnd w:id="597"/>
      <w:r w:rsidRPr="005177BC">
        <w:rPr>
          <w:rFonts w:ascii="Arial" w:eastAsia="Times New Roman" w:hAnsi="Arial" w:cs="Arial"/>
          <w:b/>
          <w:bCs/>
          <w:color w:val="000000"/>
          <w:sz w:val="20"/>
          <w:szCs w:val="20"/>
          <w:lang w:eastAsia="cs-CZ"/>
        </w:rPr>
        <w:t>g)</w:t>
      </w:r>
      <w:r w:rsidRPr="005177BC">
        <w:rPr>
          <w:rFonts w:ascii="Arial" w:eastAsia="Times New Roman" w:hAnsi="Arial" w:cs="Arial"/>
          <w:color w:val="000000"/>
          <w:sz w:val="20"/>
          <w:szCs w:val="20"/>
          <w:lang w:eastAsia="cs-CZ"/>
        </w:rPr>
        <w:t> údaje o označení zbraně nebo střeliva uznávanou zkušební značkou,</w:t>
      </w:r>
      <w:hyperlink r:id="rId64" w:anchor="f2302021" w:history="1">
        <w:r w:rsidRPr="005177BC">
          <w:rPr>
            <w:rFonts w:ascii="Arial" w:eastAsia="Times New Roman" w:hAnsi="Arial" w:cs="Arial"/>
            <w:b/>
            <w:bCs/>
            <w:color w:val="05507A"/>
            <w:sz w:val="20"/>
            <w:szCs w:val="20"/>
            <w:vertAlign w:val="superscript"/>
            <w:lang w:eastAsia="cs-CZ"/>
          </w:rPr>
          <w:t>3</w:t>
        </w:r>
        <w:r w:rsidRPr="005177BC">
          <w:rPr>
            <w:rFonts w:ascii="Arial" w:eastAsia="Times New Roman" w:hAnsi="Arial" w:cs="Arial"/>
            <w:b/>
            <w:bCs/>
            <w:color w:val="05507A"/>
            <w:sz w:val="20"/>
            <w:szCs w:val="20"/>
            <w:lang w:eastAsia="cs-CZ"/>
          </w:rPr>
          <w:t>)</w:t>
        </w:r>
      </w:hyperlink>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98" w:name="p44-4-h"/>
      <w:bookmarkEnd w:id="598"/>
      <w:r w:rsidRPr="005177BC">
        <w:rPr>
          <w:rFonts w:ascii="Arial" w:eastAsia="Times New Roman" w:hAnsi="Arial" w:cs="Arial"/>
          <w:b/>
          <w:bCs/>
          <w:color w:val="000000"/>
          <w:sz w:val="20"/>
          <w:szCs w:val="20"/>
          <w:lang w:eastAsia="cs-CZ"/>
        </w:rPr>
        <w:t>h)</w:t>
      </w:r>
      <w:r w:rsidRPr="005177BC">
        <w:rPr>
          <w:rFonts w:ascii="Arial" w:eastAsia="Times New Roman" w:hAnsi="Arial" w:cs="Arial"/>
          <w:color w:val="000000"/>
          <w:sz w:val="20"/>
          <w:szCs w:val="20"/>
          <w:lang w:eastAsia="cs-CZ"/>
        </w:rPr>
        <w:t> název hraničního přechodu, kterým zbraň kategorie A, B nebo C nebo střelivo do této zbraně opustí území České republiky,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599" w:name="p44-4-i"/>
      <w:bookmarkEnd w:id="599"/>
      <w:r w:rsidRPr="005177BC">
        <w:rPr>
          <w:rFonts w:ascii="Arial" w:eastAsia="Times New Roman" w:hAnsi="Arial" w:cs="Arial"/>
          <w:b/>
          <w:bCs/>
          <w:color w:val="000000"/>
          <w:sz w:val="20"/>
          <w:szCs w:val="20"/>
          <w:lang w:eastAsia="cs-CZ"/>
        </w:rPr>
        <w:t>i)</w:t>
      </w:r>
      <w:r w:rsidRPr="005177BC">
        <w:rPr>
          <w:rFonts w:ascii="Arial" w:eastAsia="Times New Roman" w:hAnsi="Arial" w:cs="Arial"/>
          <w:color w:val="000000"/>
          <w:sz w:val="20"/>
          <w:szCs w:val="20"/>
          <w:lang w:eastAsia="cs-CZ"/>
        </w:rPr>
        <w:t> přepravní prostředek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00" w:name="p44-4-j"/>
      <w:bookmarkEnd w:id="600"/>
      <w:r w:rsidRPr="005177BC">
        <w:rPr>
          <w:rFonts w:ascii="Arial" w:eastAsia="Times New Roman" w:hAnsi="Arial" w:cs="Arial"/>
          <w:b/>
          <w:bCs/>
          <w:color w:val="000000"/>
          <w:sz w:val="20"/>
          <w:szCs w:val="20"/>
          <w:lang w:eastAsia="cs-CZ"/>
        </w:rPr>
        <w:t>j)</w:t>
      </w:r>
      <w:r w:rsidRPr="005177BC">
        <w:rPr>
          <w:rFonts w:ascii="Arial" w:eastAsia="Times New Roman" w:hAnsi="Arial" w:cs="Arial"/>
          <w:color w:val="000000"/>
          <w:sz w:val="20"/>
          <w:szCs w:val="20"/>
          <w:lang w:eastAsia="cs-CZ"/>
        </w:rPr>
        <w:t> datum odeslání a předpokládaného převzetí zbraně kategorie A, B nebo C nebo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01" w:name="p44-5"/>
      <w:bookmarkEnd w:id="601"/>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K žádosti o trvalý vývoz zbraně kategorie A, B nebo C nebo střeliva do této zbraně je žadatel povinen doložit souhlas příslušných státních orgánů země, do které se trvalý vývoz uskutečňuje, s překladem do jazyka českého, vyhotoveným tlumočníkem zapsaným v seznamu znalců a tlumočníků.</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02" w:name="p44-6"/>
      <w:bookmarkEnd w:id="602"/>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Držitel zbrojního průvodního listu pro trvalý vývoz zbraně nebo střeliva, který nabyde vlastnictví ke zbrani kategorie A, B nebo C nebo střelivu do této zbraně na základě zbrojního průvodního listu pro trvalý vývoz zbraně nebo střeliva, je povinen nejpozději do 5 dnů po nabytí vlastnictví ke zbrani kategorie A, B nebo C nebo střelivu do této zbraně je trvale vyvézt mimo území České republiky.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03" w:name="p44-7"/>
      <w:bookmarkEnd w:id="603"/>
      <w:r w:rsidRPr="005177BC">
        <w:rPr>
          <w:rFonts w:ascii="Arial" w:eastAsia="Times New Roman" w:hAnsi="Arial" w:cs="Arial"/>
          <w:b/>
          <w:bCs/>
          <w:color w:val="000000"/>
          <w:sz w:val="20"/>
          <w:szCs w:val="20"/>
          <w:lang w:eastAsia="cs-CZ"/>
        </w:rPr>
        <w:t>(7)</w:t>
      </w:r>
      <w:r w:rsidRPr="005177BC">
        <w:rPr>
          <w:rFonts w:ascii="Arial" w:eastAsia="Times New Roman" w:hAnsi="Arial" w:cs="Arial"/>
          <w:color w:val="000000"/>
          <w:sz w:val="20"/>
          <w:szCs w:val="20"/>
          <w:lang w:eastAsia="cs-CZ"/>
        </w:rPr>
        <w:t> Útvar policie, který rozhoduje o vydání zbrojního průvodního listu pro trvalý vývoz zbraně nebo střeliva, žádost zamítne, není-li zbraň podléhající ověřování podle zvláštního právního předpisu</w:t>
      </w:r>
      <w:hyperlink r:id="rId65" w:anchor="f2302021" w:history="1">
        <w:r w:rsidRPr="005177BC">
          <w:rPr>
            <w:rFonts w:ascii="Arial" w:eastAsia="Times New Roman" w:hAnsi="Arial" w:cs="Arial"/>
            <w:b/>
            <w:bCs/>
            <w:color w:val="05507A"/>
            <w:sz w:val="20"/>
            <w:szCs w:val="20"/>
            <w:vertAlign w:val="superscript"/>
            <w:lang w:eastAsia="cs-CZ"/>
          </w:rPr>
          <w:t>3</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označena uznávanou zkušební značkou nebo pokud zbraň nepodléhající ověřování podle zvláštního právního předpisu</w:t>
      </w:r>
      <w:hyperlink r:id="rId66" w:anchor="f2302021" w:history="1">
        <w:r w:rsidRPr="005177BC">
          <w:rPr>
            <w:rFonts w:ascii="Arial" w:eastAsia="Times New Roman" w:hAnsi="Arial" w:cs="Arial"/>
            <w:b/>
            <w:bCs/>
            <w:color w:val="05507A"/>
            <w:sz w:val="20"/>
            <w:szCs w:val="20"/>
            <w:vertAlign w:val="superscript"/>
            <w:lang w:eastAsia="cs-CZ"/>
          </w:rPr>
          <w:t>3</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není zaregistrována. Útvar policie dále žádost zamítne, jedná-li se o zbraně nebo střelivo do těchto zbraní uvedené jako vojenský materiál ve zvláštním právním předpise</w:t>
      </w:r>
      <w:hyperlink r:id="rId67" w:anchor="f2302031" w:history="1">
        <w:r w:rsidRPr="005177BC">
          <w:rPr>
            <w:rFonts w:ascii="Arial" w:eastAsia="Times New Roman" w:hAnsi="Arial" w:cs="Arial"/>
            <w:b/>
            <w:bCs/>
            <w:color w:val="05507A"/>
            <w:sz w:val="20"/>
            <w:szCs w:val="20"/>
            <w:vertAlign w:val="superscript"/>
            <w:lang w:eastAsia="cs-CZ"/>
          </w:rPr>
          <w:t>9</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U vývozu zbraní kategorie A do zemí, které nejsou členskými státy, útvar policie zbrojní průvodní list pro trvalý vývoz zbraně nebo střeliva nevydá bez předchozího souhlasu Ministerstva zahraničních věcí.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04" w:name="p44-8"/>
      <w:bookmarkEnd w:id="604"/>
      <w:r w:rsidRPr="005177BC">
        <w:rPr>
          <w:rFonts w:ascii="Arial" w:eastAsia="Times New Roman" w:hAnsi="Arial" w:cs="Arial"/>
          <w:b/>
          <w:bCs/>
          <w:color w:val="000000"/>
          <w:sz w:val="20"/>
          <w:szCs w:val="20"/>
          <w:lang w:eastAsia="cs-CZ"/>
        </w:rPr>
        <w:t>(8)</w:t>
      </w:r>
      <w:r w:rsidRPr="005177BC">
        <w:rPr>
          <w:rFonts w:ascii="Arial" w:eastAsia="Times New Roman" w:hAnsi="Arial" w:cs="Arial"/>
          <w:color w:val="000000"/>
          <w:sz w:val="20"/>
          <w:szCs w:val="20"/>
          <w:lang w:eastAsia="cs-CZ"/>
        </w:rPr>
        <w:t> V případě trvalého vývozu zbraní, jejich součástí, hlavních částí a střeliva podle přímo použitelného předpisu z oblasti obchodování se zbraněmi a střelivem</w:t>
      </w:r>
      <w:hyperlink r:id="rId68" w:anchor="f5038125" w:history="1">
        <w:r w:rsidRPr="005177BC">
          <w:rPr>
            <w:rFonts w:ascii="Arial" w:eastAsia="Times New Roman" w:hAnsi="Arial" w:cs="Arial"/>
            <w:b/>
            <w:bCs/>
            <w:color w:val="05507A"/>
            <w:sz w:val="20"/>
            <w:szCs w:val="20"/>
            <w:vertAlign w:val="superscript"/>
            <w:lang w:eastAsia="cs-CZ"/>
          </w:rPr>
          <w:t>24</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vydává povolení Ministerstvo průmyslu a obchodu postupem podle zákona o kontrole obchodu s výrobky, jejichž držení se v České republice omezuje z bezpečnostních důvodů.</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605" w:name="p45"/>
      <w:bookmarkEnd w:id="605"/>
      <w:r w:rsidRPr="005177BC">
        <w:rPr>
          <w:rFonts w:ascii="Arial" w:eastAsia="Times New Roman" w:hAnsi="Arial" w:cs="Arial"/>
          <w:b/>
          <w:bCs/>
          <w:color w:val="FF8400"/>
          <w:sz w:val="20"/>
          <w:szCs w:val="20"/>
          <w:lang w:eastAsia="cs-CZ"/>
        </w:rPr>
        <w:t>§ 45</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Trvalý dovoz zbraní a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06" w:name="p45-1"/>
      <w:bookmarkEnd w:id="606"/>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Zbraň kategorie A, B nebo C nebo střelivo do této zbraně lze trvale dovézt na území České republiky pouze na základě povolení k dovozu; tím nejsou dotčeny postupy podle zvláštních právních předpisů.</w:t>
      </w:r>
      <w:hyperlink r:id="rId69" w:anchor="f2302031" w:history="1">
        <w:r w:rsidRPr="005177BC">
          <w:rPr>
            <w:rFonts w:ascii="Arial" w:eastAsia="Times New Roman" w:hAnsi="Arial" w:cs="Arial"/>
            <w:b/>
            <w:bCs/>
            <w:color w:val="05507A"/>
            <w:sz w:val="20"/>
            <w:szCs w:val="20"/>
            <w:vertAlign w:val="superscript"/>
            <w:lang w:eastAsia="cs-CZ"/>
          </w:rPr>
          <w:t>9</w:t>
        </w:r>
        <w:r w:rsidRPr="005177BC">
          <w:rPr>
            <w:rFonts w:ascii="Arial" w:eastAsia="Times New Roman" w:hAnsi="Arial" w:cs="Arial"/>
            <w:b/>
            <w:bCs/>
            <w:color w:val="05507A"/>
            <w:sz w:val="20"/>
            <w:szCs w:val="20"/>
            <w:lang w:eastAsia="cs-CZ"/>
          </w:rPr>
          <w:t>)</w:t>
        </w:r>
      </w:hyperlink>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07" w:name="p45-2"/>
      <w:bookmarkEnd w:id="607"/>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Povolením podle odstavce 1 je zbrojní průvodní list pro trvalý dovoz zbraně nebo střeliva. Ten opravňuje fyzickou osobu - držitele zbrojního průkazu, fyzickou nebo právnickou osobu - držitele zbrojní licence nebo cizince</w:t>
      </w:r>
      <w:hyperlink r:id="rId70" w:anchor="f2302028" w:history="1">
        <w:r w:rsidRPr="005177BC">
          <w:rPr>
            <w:rFonts w:ascii="Arial" w:eastAsia="Times New Roman" w:hAnsi="Arial" w:cs="Arial"/>
            <w:b/>
            <w:bCs/>
            <w:color w:val="05507A"/>
            <w:sz w:val="20"/>
            <w:szCs w:val="20"/>
            <w:vertAlign w:val="superscript"/>
            <w:lang w:eastAsia="cs-CZ"/>
          </w:rPr>
          <w:t>6</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k držení zbraně kategorie A, B nebo C nebo střeliva do této zbraně, za účelem jejího trvalého dovozu a k trvalému dovozu na území České republiky.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08" w:name="p45-3"/>
      <w:bookmarkEnd w:id="608"/>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Zbrojní průvodní list pro trvalý dovoz zbraně nebo střeliva držitelům zbrojního průkazu nebo zbrojní licence vydává příslušný útvar policie, v zahraničí zastupitelský úřad České republiky.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09" w:name="p45-4"/>
      <w:bookmarkEnd w:id="609"/>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Zbrojní průvodní list pro trvalý dovoz zbraně nebo střeliva se vydává na základě žádosti podané podle § 44 odst. 4 písm. a) až g), i) a j). Obsahem žádosti musí být také název hraničního přechodu, kterým zbraň kategorie A, B nebo C nebo střelivo do této zbraně bude dovezena na území České republiky.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10" w:name="p45-5"/>
      <w:bookmarkEnd w:id="610"/>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Držitel zbrojního průvodního listu pro trvalý dovoz zbraně nebo střeliva je povinen nejpozději do 10 dnů ode dne překročení státních hranic České republiky oznámit dovoz zbraně kategorie A, B nebo C nebo střeliva do této zbraně příslušnému útvaru policie a předložit ji ke kontrole.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11" w:name="p45-6"/>
      <w:bookmarkEnd w:id="611"/>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Zbrojní průvodní list pro trvalý dovoz zbraně nebo střeliva je současně souhlasem k nabytí vlastnictví ke zbrani kategorie A, B nebo C nebo střeliva do této zbraně mimo území České republiky.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12" w:name="p45-7"/>
      <w:bookmarkEnd w:id="612"/>
      <w:r w:rsidRPr="005177BC">
        <w:rPr>
          <w:rFonts w:ascii="Arial" w:eastAsia="Times New Roman" w:hAnsi="Arial" w:cs="Arial"/>
          <w:b/>
          <w:bCs/>
          <w:color w:val="000000"/>
          <w:sz w:val="20"/>
          <w:szCs w:val="20"/>
          <w:lang w:eastAsia="cs-CZ"/>
        </w:rPr>
        <w:t>(7)</w:t>
      </w:r>
      <w:r w:rsidRPr="005177BC">
        <w:rPr>
          <w:rFonts w:ascii="Arial" w:eastAsia="Times New Roman" w:hAnsi="Arial" w:cs="Arial"/>
          <w:color w:val="000000"/>
          <w:sz w:val="20"/>
          <w:szCs w:val="20"/>
          <w:lang w:eastAsia="cs-CZ"/>
        </w:rPr>
        <w:t> V případě vydání zbrojního průvodního listu pro trvalý dovoz zbraně nebo střeliva vydá příslušný útvar policie, v zahraničí zastupitelský úřad České republiky, současně předběžný souhlas s dovozem zbraně nebo střeliva do České republiky.</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613" w:name="p46"/>
      <w:bookmarkEnd w:id="613"/>
      <w:r w:rsidRPr="005177BC">
        <w:rPr>
          <w:rFonts w:ascii="Arial" w:eastAsia="Times New Roman" w:hAnsi="Arial" w:cs="Arial"/>
          <w:b/>
          <w:bCs/>
          <w:color w:val="FF8400"/>
          <w:sz w:val="20"/>
          <w:szCs w:val="20"/>
          <w:lang w:eastAsia="cs-CZ"/>
        </w:rPr>
        <w:t>§ 46</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Tranzit zbraní a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14" w:name="p46-1"/>
      <w:bookmarkEnd w:id="614"/>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Dočasně dovézt, držet nebo nosit na území České republiky nebo provézt územím České republiky zbraň kategorie A, B nebo C nebo střelivo do této zbraně lze pouze na základě povolení; tím nejsou dotčeny postupy podle zvláštních právních předpisů.</w:t>
      </w:r>
      <w:hyperlink r:id="rId71" w:anchor="f2302031" w:history="1">
        <w:r w:rsidRPr="005177BC">
          <w:rPr>
            <w:rFonts w:ascii="Arial" w:eastAsia="Times New Roman" w:hAnsi="Arial" w:cs="Arial"/>
            <w:b/>
            <w:bCs/>
            <w:color w:val="05507A"/>
            <w:sz w:val="20"/>
            <w:szCs w:val="20"/>
            <w:vertAlign w:val="superscript"/>
            <w:lang w:eastAsia="cs-CZ"/>
          </w:rPr>
          <w:t>9</w:t>
        </w:r>
        <w:r w:rsidRPr="005177BC">
          <w:rPr>
            <w:rFonts w:ascii="Arial" w:eastAsia="Times New Roman" w:hAnsi="Arial" w:cs="Arial"/>
            <w:b/>
            <w:bCs/>
            <w:color w:val="05507A"/>
            <w:sz w:val="20"/>
            <w:szCs w:val="20"/>
            <w:lang w:eastAsia="cs-CZ"/>
          </w:rPr>
          <w:t>)</w:t>
        </w:r>
      </w:hyperlink>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15" w:name="p46-2"/>
      <w:bookmarkEnd w:id="615"/>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Povolením podle odstavce 1 je zbrojní průvodní list pro tranzit zbraně nebo střeliva, pokud tento zákon nestanoví jinak.</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16" w:name="p46-3"/>
      <w:bookmarkEnd w:id="616"/>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Zbrojní průvodní list pro tranzit zbraně nebo střeliva může na základě žádosti podané podle § 44 odst. 4 fyzickým nebo právnickým osobám vydat zastupitelský úřad České republiky nebo Policejní prezidium České republiky (dále jen „Policejní prezidium“); fyzickým nebo právnickým osobám navštěvujícím Českou republiku za účelem výkonu práva myslivosti nebo účasti na sportovních střeleckých soutěžích, pokud tento zákon nestanoví jinak, také útvar policie na hraničním přechodu na vnější státní hranici České republiky.</w:t>
      </w:r>
      <w:hyperlink r:id="rId72" w:anchor="f2302051" w:history="1">
        <w:r w:rsidRPr="005177BC">
          <w:rPr>
            <w:rFonts w:ascii="Arial" w:eastAsia="Times New Roman" w:hAnsi="Arial" w:cs="Arial"/>
            <w:b/>
            <w:bCs/>
            <w:color w:val="05507A"/>
            <w:sz w:val="20"/>
            <w:szCs w:val="20"/>
            <w:vertAlign w:val="superscript"/>
            <w:lang w:eastAsia="cs-CZ"/>
          </w:rPr>
          <w:t>17b</w:t>
        </w:r>
        <w:r w:rsidRPr="005177BC">
          <w:rPr>
            <w:rFonts w:ascii="Arial" w:eastAsia="Times New Roman" w:hAnsi="Arial" w:cs="Arial"/>
            <w:b/>
            <w:bCs/>
            <w:color w:val="05507A"/>
            <w:sz w:val="20"/>
            <w:szCs w:val="20"/>
            <w:lang w:eastAsia="cs-CZ"/>
          </w:rPr>
          <w:t>)</w:t>
        </w:r>
      </w:hyperlink>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17" w:name="p46-4"/>
      <w:bookmarkEnd w:id="617"/>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K žádosti podle odstavce 3 je žadatel povinen předložit úředně ověřené pozvání uživatele honitby nebo pořadatele sportovní akce, pokud je účelem tranzitu zbraně nebo střeliva výkon práva myslivosti nebo účast na střeleckých soutěžích. V ostatních případech je povinen uvést účel tranzitu zbraní nebo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18" w:name="p46-5"/>
      <w:bookmarkEnd w:id="618"/>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Povolení podle odstavce 2 nemusí mít lovec z členského státu pro loveckou zbraň a střelivo kategorie C nebo sportovní střelec pro sportovní zbraň kategorie B nebo C a střelivo do této zbraně, pokud je držitelem evropského zbrojního pasu, ve kterém má převáženou zbraň uvedenou, a pokud může uvést důvod své cesty, zejména předložením pozvání podle odstavce 4.</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19" w:name="p46-6"/>
      <w:bookmarkEnd w:id="619"/>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Povolení podle odstavce 2 nemusí mít též ostatní držitelé evropského zbrojního pasu pro zbraně kategorie B nebo C a střelivo do této zbraně v případě tranzitu, jestliže je zbraň zapsána v tomto průkazu a jestliže Policejní prezidium předem udělilo souhlas. Souhlas lze udělit na dobu až 1 roku. Tento souhlas se zaznamenává do evropského zbrojního pasu a lze jej prodloužit, a to vždy o 1 další rok.</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20" w:name="p46-7"/>
      <w:bookmarkEnd w:id="620"/>
      <w:r w:rsidRPr="005177BC">
        <w:rPr>
          <w:rFonts w:ascii="Arial" w:eastAsia="Times New Roman" w:hAnsi="Arial" w:cs="Arial"/>
          <w:b/>
          <w:bCs/>
          <w:color w:val="000000"/>
          <w:sz w:val="20"/>
          <w:szCs w:val="20"/>
          <w:lang w:eastAsia="cs-CZ"/>
        </w:rPr>
        <w:t>(7)</w:t>
      </w:r>
      <w:r w:rsidRPr="005177BC">
        <w:rPr>
          <w:rFonts w:ascii="Arial" w:eastAsia="Times New Roman" w:hAnsi="Arial" w:cs="Arial"/>
          <w:color w:val="000000"/>
          <w:sz w:val="20"/>
          <w:szCs w:val="20"/>
          <w:lang w:eastAsia="cs-CZ"/>
        </w:rPr>
        <w:t> Cestující z třetí země, který cestuje do členského státu, musí při kontrole na vnější hranici Evropské unie předložit povolení každého členského státu, na jehož nebo přes jehož území hodlá se zbraní nebo střelivem cestovat.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21" w:name="p46-8"/>
      <w:bookmarkEnd w:id="621"/>
      <w:r w:rsidRPr="005177BC">
        <w:rPr>
          <w:rFonts w:ascii="Arial" w:eastAsia="Times New Roman" w:hAnsi="Arial" w:cs="Arial"/>
          <w:b/>
          <w:bCs/>
          <w:color w:val="000000"/>
          <w:sz w:val="20"/>
          <w:szCs w:val="20"/>
          <w:lang w:eastAsia="cs-CZ"/>
        </w:rPr>
        <w:t>(8)</w:t>
      </w:r>
      <w:r w:rsidRPr="005177BC">
        <w:rPr>
          <w:rFonts w:ascii="Arial" w:eastAsia="Times New Roman" w:hAnsi="Arial" w:cs="Arial"/>
          <w:color w:val="000000"/>
          <w:sz w:val="20"/>
          <w:szCs w:val="20"/>
          <w:lang w:eastAsia="cs-CZ"/>
        </w:rPr>
        <w:t> Pro držitele zbrojního průvodního listu pro tranzit zbraně nebo střeliva nebo pro držitele evropského zbrojního pasu platí ustanovení tohoto zákona o oprávněních a povinnostech držitele zbrojního průkazu přiměřeně. Zbraň uvedená ve zbrojním průvodním listu pro tranzit zbraní nebo střeliva nebo evropském zbrojním pasu nepodléhá registraci podle § 41 odst. 1.</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622" w:name="p47"/>
      <w:bookmarkEnd w:id="622"/>
      <w:r w:rsidRPr="005177BC">
        <w:rPr>
          <w:rFonts w:ascii="Arial" w:eastAsia="Times New Roman" w:hAnsi="Arial" w:cs="Arial"/>
          <w:b/>
          <w:bCs/>
          <w:color w:val="FF8400"/>
          <w:sz w:val="20"/>
          <w:szCs w:val="20"/>
          <w:lang w:eastAsia="cs-CZ"/>
        </w:rPr>
        <w:t>§ 47</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Zánik platnosti zbrojního průvodního listu pro trvalý vývoz, trvalý dovoz nebo tranzit zbraní nebo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23" w:name="p47-1"/>
      <w:bookmarkEnd w:id="623"/>
      <w:r w:rsidRPr="005177BC">
        <w:rPr>
          <w:rFonts w:ascii="Arial" w:eastAsia="Times New Roman" w:hAnsi="Arial" w:cs="Arial"/>
          <w:color w:val="000000"/>
          <w:sz w:val="20"/>
          <w:szCs w:val="20"/>
          <w:lang w:eastAsia="cs-CZ"/>
        </w:rPr>
        <w:t>Pro zánik platnosti zbrojního průvodního listu pro trvalý vývoz, trvalý dovoz nebo tranzit zbraní nebo střeliva vydaného podle § 44, 45 nebo § 46 platí ustanovení § 37 obdobně.</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624" w:name="p48"/>
      <w:bookmarkEnd w:id="624"/>
      <w:r w:rsidRPr="005177BC">
        <w:rPr>
          <w:rFonts w:ascii="Arial" w:eastAsia="Times New Roman" w:hAnsi="Arial" w:cs="Arial"/>
          <w:b/>
          <w:bCs/>
          <w:color w:val="FF8400"/>
          <w:sz w:val="20"/>
          <w:szCs w:val="20"/>
          <w:lang w:eastAsia="cs-CZ"/>
        </w:rPr>
        <w:t>§ 48</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Odnětí zbrojního průvodního listu pro trvalý vývoz, trvalý dovoz nebo tranzit zbraní nebo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25" w:name="p48-1"/>
      <w:bookmarkEnd w:id="625"/>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Příslušný útvar policie rozhodne o odnětí zbrojního průvodního listu pro trvalý vývoz, trvalý dovoz nebo tranzit zbraní nebo střeliva vydaného podle § 44, 45 nebo § 46, jestliže jeho držitel</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26" w:name="p48-1-a"/>
      <w:bookmarkEnd w:id="626"/>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pozbyl způsobilost k právním úkonům,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27" w:name="p48-1-b"/>
      <w:bookmarkEnd w:id="627"/>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pozbyl zdravotní způsobilost,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28" w:name="p48-1-c"/>
      <w:bookmarkEnd w:id="628"/>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závažným způsobem nebo opakovaně porušuje ustanovení tohoto zákona.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29" w:name="p48-2"/>
      <w:bookmarkEnd w:id="629"/>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Odvolání proti rozhodnutí o odnětí zbrojního průvodního listu pro vývoz, dovoz, tranzit nebo přepravu zbraní nebo střeliva podle odstavce 1 nemá odkladný účinek.</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630" w:name="p49"/>
      <w:bookmarkEnd w:id="630"/>
      <w:r w:rsidRPr="005177BC">
        <w:rPr>
          <w:rFonts w:ascii="Arial" w:eastAsia="Times New Roman" w:hAnsi="Arial" w:cs="Arial"/>
          <w:b/>
          <w:bCs/>
          <w:color w:val="FF8400"/>
          <w:sz w:val="20"/>
          <w:szCs w:val="20"/>
          <w:lang w:eastAsia="cs-CZ"/>
        </w:rPr>
        <w:t>§ 49</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Evropský zbrojní pas</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31" w:name="p49-1"/>
      <w:bookmarkEnd w:id="631"/>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Evropský zbrojní pas je veřejná listina, která jeho držitele opravňuje při cestách do jiných členských států vézt s sebou zbraň v něm zapsanou a střelivo do této zbraně v množství odpovídajícím účelu použití, pokud členský stát, do kterého nebo přes který cestuje, udělil povolení k cestě s touto zbraní. Vzor evropského zbrojního pasu stanoví prováděcí právní předpis.</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32" w:name="p49-2"/>
      <w:bookmarkEnd w:id="632"/>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Odchylně od odstavce 1 může lovec zbraň uvedenou v § 6 písm. a) a b), anebo sportovní střelec zbraň uvedenou v § 5 písm. a) až f) nebo v § 6 písm. a) a b), vézt s sebou bez předchozího povolení 1 nebo více těchto zbraní během cesty přes 2 nebo více členských států s cílem vykonávat loveckou nebo sportovní činnost, pokud je držitelem evropského zbrojního pasu, ve kterém je taková zbraň nebo takové zbraně uvedeny, a pokud může prokázat účel své cesty, zejména předložením pozvání. Tato výjimka však neplatí při cestě do členského státu, který zakázal nabývání a držení dotyčné zbraně nebo který je podmiňuje udělením povolení. V tomto případě musí být proveden záznam v evropském zbrojním pase.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33" w:name="p49-3"/>
      <w:bookmarkEnd w:id="633"/>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Evropský zbrojní pas vydá příslušný útvar policie fyzické osobě, která má místo pobytu na území České republiky a je oprávněným držitelem zbraně. Žádost o vydání tohoto pasu se podává na předepsaném tiskopise, jehož vzor stanoví prováděcí právní předpis, a musí obsahovat osobní údaje žadatele; k žádosti žadatel připojí fotografii.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34" w:name="p49-4"/>
      <w:bookmarkEnd w:id="634"/>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Doba platnosti evropského zbrojního pasu je 5 let a může být příslušným útvarem policie prodloužena; pokud jsou v tomto pasu zapsány pouze zbraně kategorie D, je doba platnosti nejvýše 10 let.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35" w:name="p49-5"/>
      <w:bookmarkEnd w:id="635"/>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Platnost evropského zbrojního pasu zaniká, jestliže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36" w:name="p49-5-a"/>
      <w:bookmarkEnd w:id="636"/>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uplyne doba jeho platnosti,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37" w:name="p49-5-b"/>
      <w:bookmarkEnd w:id="637"/>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je ohlášena jeho ztráta nebo odcizení,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38" w:name="p49-5-c"/>
      <w:bookmarkEnd w:id="638"/>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zanikla jeho držiteli platnost zbrojního průkazu nebo nabylo právní moci rozhodnutí o odnětí zbrojního průkazu (§ 27).</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39" w:name="p49-6"/>
      <w:bookmarkEnd w:id="639"/>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O zániku platnosti evropského zbrojního pasu rozhoduje příslušný útvar policie, jestliže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40" w:name="p49-6-a"/>
      <w:bookmarkEnd w:id="640"/>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je poškozen tak, že zápisy v něm uvedené jsou nečitelné nebo je porušena jeho celistvost,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41" w:name="p49-6-b"/>
      <w:bookmarkEnd w:id="641"/>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obsahuje neoprávněně provedené změny,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42" w:name="p49-6-c"/>
      <w:bookmarkEnd w:id="642"/>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obsahuje nesprávné údaje; to neplatí, je-li důvodem nesprávnosti změna místa pobytu.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Uzná-li držitel evropského zbrojního pasu důvod pro zánik platnosti, provede se pouze záznam do protokolu; tímto záznamem platnost dokladu zaniká.</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43" w:name="p49-7"/>
      <w:bookmarkEnd w:id="643"/>
      <w:r w:rsidRPr="005177BC">
        <w:rPr>
          <w:rFonts w:ascii="Arial" w:eastAsia="Times New Roman" w:hAnsi="Arial" w:cs="Arial"/>
          <w:b/>
          <w:bCs/>
          <w:color w:val="000000"/>
          <w:sz w:val="20"/>
          <w:szCs w:val="20"/>
          <w:lang w:eastAsia="cs-CZ"/>
        </w:rPr>
        <w:t>(7)</w:t>
      </w:r>
      <w:r w:rsidRPr="005177BC">
        <w:rPr>
          <w:rFonts w:ascii="Arial" w:eastAsia="Times New Roman" w:hAnsi="Arial" w:cs="Arial"/>
          <w:color w:val="000000"/>
          <w:sz w:val="20"/>
          <w:szCs w:val="20"/>
          <w:lang w:eastAsia="cs-CZ"/>
        </w:rPr>
        <w:t> Držitel evropského zbrojního pasu, jehož platnost zanikla podle odstavce 5 nebo 6, je povinen jej odevzdat příslušnému útvaru policie do 10 pracovních dnů ode dne zániku jeho platnosti. V případě úmrtí držitele evropského zbrojního pasu se postupuje jako při úmrtí držitele zbraně nebo střeliva (§ 65).</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44" w:name="p49-8"/>
      <w:bookmarkEnd w:id="644"/>
      <w:r w:rsidRPr="005177BC">
        <w:rPr>
          <w:rFonts w:ascii="Arial" w:eastAsia="Times New Roman" w:hAnsi="Arial" w:cs="Arial"/>
          <w:b/>
          <w:bCs/>
          <w:color w:val="000000"/>
          <w:sz w:val="20"/>
          <w:szCs w:val="20"/>
          <w:lang w:eastAsia="cs-CZ"/>
        </w:rPr>
        <w:t>(8)</w:t>
      </w:r>
      <w:r w:rsidRPr="005177BC">
        <w:rPr>
          <w:rFonts w:ascii="Arial" w:eastAsia="Times New Roman" w:hAnsi="Arial" w:cs="Arial"/>
          <w:color w:val="000000"/>
          <w:sz w:val="20"/>
          <w:szCs w:val="20"/>
          <w:lang w:eastAsia="cs-CZ"/>
        </w:rPr>
        <w:t> Zanikla-li platnost evropského zbrojního pasu podle odstavce 5 písm. b) nebo podle odstavce 6 písm. a) anebo c), vydá příslušný útvar policie po předložení fotografie bez žádosti nový evropský zbrojní pas s dobou platnosti původního evropského zbrojního pasu. Je-li evropský zbrojní pas vydán jako náhrada za evropský zbrojní pas ztracený nebo odcizený, musí z něj být patrno, že se jedná o duplikát.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45" w:name="p49-9"/>
      <w:bookmarkEnd w:id="645"/>
      <w:r w:rsidRPr="005177BC">
        <w:rPr>
          <w:rFonts w:ascii="Arial" w:eastAsia="Times New Roman" w:hAnsi="Arial" w:cs="Arial"/>
          <w:b/>
          <w:bCs/>
          <w:color w:val="000000"/>
          <w:sz w:val="20"/>
          <w:szCs w:val="20"/>
          <w:lang w:eastAsia="cs-CZ"/>
        </w:rPr>
        <w:t>(9)</w:t>
      </w:r>
      <w:r w:rsidRPr="005177BC">
        <w:rPr>
          <w:rFonts w:ascii="Arial" w:eastAsia="Times New Roman" w:hAnsi="Arial" w:cs="Arial"/>
          <w:color w:val="000000"/>
          <w:sz w:val="20"/>
          <w:szCs w:val="20"/>
          <w:lang w:eastAsia="cs-CZ"/>
        </w:rPr>
        <w:t> Příslušný útvar policie evropský zbrojní pas zadrží, pokud jeho držiteli zadrží nebo odejme zbrojní průkaz.</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646" w:name="p50"/>
      <w:bookmarkEnd w:id="646"/>
      <w:r w:rsidRPr="005177BC">
        <w:rPr>
          <w:rFonts w:ascii="Arial" w:eastAsia="Times New Roman" w:hAnsi="Arial" w:cs="Arial"/>
          <w:b/>
          <w:bCs/>
          <w:color w:val="FF8400"/>
          <w:sz w:val="20"/>
          <w:szCs w:val="20"/>
          <w:lang w:eastAsia="cs-CZ"/>
        </w:rPr>
        <w:t>§ 50</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Přeprava zbraní a střeliva podnikatelem v oboru zbraní a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47" w:name="p50-1"/>
      <w:bookmarkEnd w:id="647"/>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Zbraň kategorie A, B anebo C nebo střelivo do této zbraně může podnikatel v oboru zbraní a střeliva přepravovat za účelem vývozu z území České republiky, dovozu na toto území nebo tranzitu přes toto území pouze na základě povolení.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48" w:name="p50-2"/>
      <w:bookmarkEnd w:id="648"/>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Podnikateli se zbraněmi kategorie A, B anebo C nebo střelivem do těchto zbraní se sídlem nebo místem podnikání na území České republiky povoluje přepravu příslušný útvar policie na základě žádosti podané s využitím elektronické aplikace centrálního registru zbraní. Podnikatel je povinen k žádosti o povolení přepravy předložit povolení nebo licenci Ministerstva průmyslu a obchodu, jsou-li podle zvláštního právního předpisu</w:t>
      </w:r>
      <w:hyperlink r:id="rId73" w:anchor="f2302031" w:history="1">
        <w:r w:rsidRPr="005177BC">
          <w:rPr>
            <w:rFonts w:ascii="Arial" w:eastAsia="Times New Roman" w:hAnsi="Arial" w:cs="Arial"/>
            <w:b/>
            <w:bCs/>
            <w:color w:val="05507A"/>
            <w:sz w:val="20"/>
            <w:szCs w:val="20"/>
            <w:vertAlign w:val="superscript"/>
            <w:lang w:eastAsia="cs-CZ"/>
          </w:rPr>
          <w:t>9</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vydávány.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49" w:name="p50-3"/>
      <w:bookmarkEnd w:id="649"/>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Podnikateli se sídlem nebo místem podnikání mimo území České republiky povoluje přepravu Policejní prezidium na základě žádosti podané na předepsaném tiskopise, jehož vzor stanoví prováděcí právní předpis. Žádost o povolení přepravy se podává na zastupitelském úřadě České republiky nebo na Policejním prezidiu; žádost lze též podat elektronicky bez použití elektronického podpisu.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50" w:name="p50-4"/>
      <w:bookmarkEnd w:id="650"/>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Žádost o povolení přepravy předkládá podnikatel uvedený v odstavcích 2 a 3 nejpozději 10 pracovních dnů před předpokládaným zahájením přepravy. Žádost obsahuje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51" w:name="p50-4-a"/>
      <w:bookmarkEnd w:id="651"/>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osobní údaje nebo údaje identifikující právnickou osobu, která uskutečňuje prodej nebo předání,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52" w:name="p50-4-b"/>
      <w:bookmarkEnd w:id="652"/>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osobní údaje nebo údaje identifikující právnickou osobu kupující, nabývající nebo vlastnící zbraň nebo střelivo,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53" w:name="p50-4-c"/>
      <w:bookmarkEnd w:id="653"/>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adresu místa, na které bude zbraň nebo střelivo zasláno nebo dopraveno,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54" w:name="p50-4-d"/>
      <w:bookmarkEnd w:id="654"/>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druh zbraní kategorie A, B anebo C nebo střeliva do těchto zbraní, které budou přepravovány, a jejich předpokládaný počet,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55" w:name="p50-4-e"/>
      <w:bookmarkEnd w:id="655"/>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předpokládané datum zahájení a ukončení přepravy na území České republiky,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56" w:name="p50-4-f"/>
      <w:bookmarkEnd w:id="656"/>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předpokládanou trasu přepravy,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57" w:name="p50-4-g"/>
      <w:bookmarkEnd w:id="657"/>
      <w:r w:rsidRPr="005177BC">
        <w:rPr>
          <w:rFonts w:ascii="Arial" w:eastAsia="Times New Roman" w:hAnsi="Arial" w:cs="Arial"/>
          <w:b/>
          <w:bCs/>
          <w:color w:val="000000"/>
          <w:sz w:val="20"/>
          <w:szCs w:val="20"/>
          <w:lang w:eastAsia="cs-CZ"/>
        </w:rPr>
        <w:t>g)</w:t>
      </w:r>
      <w:r w:rsidRPr="005177BC">
        <w:rPr>
          <w:rFonts w:ascii="Arial" w:eastAsia="Times New Roman" w:hAnsi="Arial" w:cs="Arial"/>
          <w:color w:val="000000"/>
          <w:sz w:val="20"/>
          <w:szCs w:val="20"/>
          <w:lang w:eastAsia="cs-CZ"/>
        </w:rPr>
        <w:t> druh dopravy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58" w:name="p50-4-h"/>
      <w:bookmarkEnd w:id="658"/>
      <w:r w:rsidRPr="005177BC">
        <w:rPr>
          <w:rFonts w:ascii="Arial" w:eastAsia="Times New Roman" w:hAnsi="Arial" w:cs="Arial"/>
          <w:b/>
          <w:bCs/>
          <w:color w:val="000000"/>
          <w:sz w:val="20"/>
          <w:szCs w:val="20"/>
          <w:lang w:eastAsia="cs-CZ"/>
        </w:rPr>
        <w:t>h)</w:t>
      </w:r>
      <w:r w:rsidRPr="005177BC">
        <w:rPr>
          <w:rFonts w:ascii="Arial" w:eastAsia="Times New Roman" w:hAnsi="Arial" w:cs="Arial"/>
          <w:color w:val="000000"/>
          <w:sz w:val="20"/>
          <w:szCs w:val="20"/>
          <w:lang w:eastAsia="cs-CZ"/>
        </w:rPr>
        <w:t> způsob zabezpečení přepravy.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59" w:name="p50-5"/>
      <w:bookmarkEnd w:id="659"/>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Zjistí-li příslušný útvar policie nebo Policejní prezidium vážné nedostatky v bezpečnosti přepravy nebo ohrožení života, zdraví, majetku, veřejného pořádku anebo bezpečnosti, žádost o povolení přepravy zbraní nebo střeliva zamítne nebo rozhodnutím stanoví jinou trasu přepravy; pokud jsou splněny všechny podmínky stanovené pro bezpečnost přepravy zbraní nebo střeliva, vydá příslušný útvar policie nebo Policejní prezidium povolení podle odstavce 2. Povolení přepravy zbraní nebo střeliva musí být přepravováno spolu se zbraněmi kategorie A, B anebo C nebo střelivem do těchto zbraní až do místa jejich určení a musí být předloženo na požádání příslušným orgánům.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60" w:name="p50-6"/>
      <w:bookmarkEnd w:id="660"/>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Příslušný útvar policie může podnikateli se zbraněmi kategorie A, B anebo C nebo střelivem do těchto zbraní se sídlem nebo místem podnikání na území České republiky vydat povolení přepravovat zbraně nebo střelivo podnikateli nebo od podnikatele v oboru zbraní a střeliva se sídlem mimo území České republiky s platností na dobu až 3 let. Při podstatné změně, hrubém nebo opakovaném porušení podmínek, za kterých bylo povolení vydáno, nebo vyžaduje-li to ochrana veřejného pořádku a bezpečnosti, může být platnost povolení rozhodnutím pozastavena nebo zrušena.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61" w:name="p50-7"/>
      <w:bookmarkEnd w:id="661"/>
      <w:r w:rsidRPr="005177BC">
        <w:rPr>
          <w:rFonts w:ascii="Arial" w:eastAsia="Times New Roman" w:hAnsi="Arial" w:cs="Arial"/>
          <w:b/>
          <w:bCs/>
          <w:color w:val="000000"/>
          <w:sz w:val="20"/>
          <w:szCs w:val="20"/>
          <w:lang w:eastAsia="cs-CZ"/>
        </w:rPr>
        <w:t>(7)</w:t>
      </w:r>
      <w:r w:rsidRPr="005177BC">
        <w:rPr>
          <w:rFonts w:ascii="Arial" w:eastAsia="Times New Roman" w:hAnsi="Arial" w:cs="Arial"/>
          <w:color w:val="000000"/>
          <w:sz w:val="20"/>
          <w:szCs w:val="20"/>
          <w:lang w:eastAsia="cs-CZ"/>
        </w:rPr>
        <w:t> Nejpozději 24 hodin před zahájením přepravy, nejpozději však do dvanácté hodiny posledního pracovního dne před zahájením přepravy, je podnikatel uvedený v odstavcích 2 a 3 povinen ohlásit příslušnému útvaru policie nebo Policejnímu prezidiu způsobem uvedeným v odstavcích 2 a 3 údaje týkající se přepravy. Hlášení se podává na předepsaném tiskopise, jehož vzor stanoví prováděcí právní předpis, musí doprovázet zbraně kategorie A, B anebo C nebo střelivo do těchto zbraní až do místa jejich určení a musí být předloženo na požádání příslušným orgánům. Hlášení nepodává podnikatel uvedený v odstavcích 2 a 3, který všechny údaje týkající se přepravy uvedl již v žádosti o povolení přepravy. Hlášení obsahuje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62" w:name="p50-7-a"/>
      <w:bookmarkEnd w:id="662"/>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osobní údaje nebo údaje identifikující právnickou osobu, která uskutečňuje prodej nebo předání,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63" w:name="p50-7-b"/>
      <w:bookmarkEnd w:id="663"/>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osobní údaje nebo údaje identifikující právnickou osobu kupující, nabývající nebo vlastnící zbraň nebo střelivo,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64" w:name="p50-7-c"/>
      <w:bookmarkEnd w:id="664"/>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adresu místa, na které bude zbraň nebo střelivo zasláno nebo dopraveno,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65" w:name="p50-7-d"/>
      <w:bookmarkEnd w:id="665"/>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údaje umožňující identifikaci každé zbraně kategorie A, B anebo C nebo střeliva do těchto zbraní, včetně kategorie zbraně, a oznámení o tom, že tyto zbraně nebo střelivo byly předmětem kontroly v souladu s Úmluvou o vzájemném uznávání zkušebních značek ručních palných zbraní,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66" w:name="p50-7-e"/>
      <w:bookmarkEnd w:id="666"/>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datum zahájení a ukončení přepravy na území České republiky,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67" w:name="p50-7-f"/>
      <w:bookmarkEnd w:id="667"/>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trasu přepravy,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68" w:name="p50-7-g"/>
      <w:bookmarkEnd w:id="668"/>
      <w:r w:rsidRPr="005177BC">
        <w:rPr>
          <w:rFonts w:ascii="Arial" w:eastAsia="Times New Roman" w:hAnsi="Arial" w:cs="Arial"/>
          <w:b/>
          <w:bCs/>
          <w:color w:val="000000"/>
          <w:sz w:val="20"/>
          <w:szCs w:val="20"/>
          <w:lang w:eastAsia="cs-CZ"/>
        </w:rPr>
        <w:t>g)</w:t>
      </w:r>
      <w:r w:rsidRPr="005177BC">
        <w:rPr>
          <w:rFonts w:ascii="Arial" w:eastAsia="Times New Roman" w:hAnsi="Arial" w:cs="Arial"/>
          <w:color w:val="000000"/>
          <w:sz w:val="20"/>
          <w:szCs w:val="20"/>
          <w:lang w:eastAsia="cs-CZ"/>
        </w:rPr>
        <w:t> druh dopravy, údaje o dopravci, včetně čísla zbrojní licence, jedná-li se o podnikatele se zbraněmi kategorie A, B anebo C nebo střelivem do těchto zbraní se sídlem nebo místem podnikání na území České republiky, identifikační údaj dopravního prostředku, zejména lokalizační údaje a registrační značky, které umožní policii nepřetržité sledování jeho aktuální polohy, a spojení na obsluhu dopravního prostředku a na osobu odpovědnou za přepravu zbraní kategorie A, B anebo C nebo střeliva do těchto zbraní na území České republiky, která má jazykové znalosti nejméně na úrovni A2 českého nebo anglického jazyka podle společného evropského referenčního rámce pro jazyky,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69" w:name="p50-7-h"/>
      <w:bookmarkEnd w:id="669"/>
      <w:r w:rsidRPr="005177BC">
        <w:rPr>
          <w:rFonts w:ascii="Arial" w:eastAsia="Times New Roman" w:hAnsi="Arial" w:cs="Arial"/>
          <w:b/>
          <w:bCs/>
          <w:color w:val="000000"/>
          <w:sz w:val="20"/>
          <w:szCs w:val="20"/>
          <w:lang w:eastAsia="cs-CZ"/>
        </w:rPr>
        <w:t>h)</w:t>
      </w:r>
      <w:r w:rsidRPr="005177BC">
        <w:rPr>
          <w:rFonts w:ascii="Arial" w:eastAsia="Times New Roman" w:hAnsi="Arial" w:cs="Arial"/>
          <w:color w:val="000000"/>
          <w:sz w:val="20"/>
          <w:szCs w:val="20"/>
          <w:lang w:eastAsia="cs-CZ"/>
        </w:rPr>
        <w:t> způsob zabezpečení přepravy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70" w:name="p50-7-i"/>
      <w:bookmarkEnd w:id="670"/>
      <w:r w:rsidRPr="005177BC">
        <w:rPr>
          <w:rFonts w:ascii="Arial" w:eastAsia="Times New Roman" w:hAnsi="Arial" w:cs="Arial"/>
          <w:b/>
          <w:bCs/>
          <w:color w:val="000000"/>
          <w:sz w:val="20"/>
          <w:szCs w:val="20"/>
          <w:lang w:eastAsia="cs-CZ"/>
        </w:rPr>
        <w:t>i)</w:t>
      </w:r>
      <w:r w:rsidRPr="005177BC">
        <w:rPr>
          <w:rFonts w:ascii="Arial" w:eastAsia="Times New Roman" w:hAnsi="Arial" w:cs="Arial"/>
          <w:color w:val="000000"/>
          <w:sz w:val="20"/>
          <w:szCs w:val="20"/>
          <w:lang w:eastAsia="cs-CZ"/>
        </w:rPr>
        <w:t> předchozí souhlas následujícího tranzitujícího nebo přijímajícího státu, pokud tento stát podmiňuje přepravu zbraní nebo střeliva po svém území tímto předchozím souhlasem.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71" w:name="p50-8"/>
      <w:bookmarkEnd w:id="671"/>
      <w:r w:rsidRPr="005177BC">
        <w:rPr>
          <w:rFonts w:ascii="Arial" w:eastAsia="Times New Roman" w:hAnsi="Arial" w:cs="Arial"/>
          <w:b/>
          <w:bCs/>
          <w:color w:val="000000"/>
          <w:sz w:val="20"/>
          <w:szCs w:val="20"/>
          <w:lang w:eastAsia="cs-CZ"/>
        </w:rPr>
        <w:t>(8)</w:t>
      </w:r>
      <w:r w:rsidRPr="005177BC">
        <w:rPr>
          <w:rFonts w:ascii="Arial" w:eastAsia="Times New Roman" w:hAnsi="Arial" w:cs="Arial"/>
          <w:color w:val="000000"/>
          <w:sz w:val="20"/>
          <w:szCs w:val="20"/>
          <w:lang w:eastAsia="cs-CZ"/>
        </w:rPr>
        <w:t> Každý dopravní prostředek určený k přepravě zbraní kategorie A, B anebo C nebo střeliva do těchto zbraní musí být vybaven zařízením, které umožňuje nepřetržité sledování jeho pohybu, jedná-li se o silniční přepravu a je-li přepravováno více než 100 zbraní, více než 200000 kusů střeliva nebo jakékoliv množství munice. Po celou dobu přepravy musí být zařízení přihlášeno do systému sledování pohybu a jím zaregistrováno.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72" w:name="p50-9"/>
      <w:bookmarkEnd w:id="672"/>
      <w:r w:rsidRPr="005177BC">
        <w:rPr>
          <w:rFonts w:ascii="Arial" w:eastAsia="Times New Roman" w:hAnsi="Arial" w:cs="Arial"/>
          <w:b/>
          <w:bCs/>
          <w:color w:val="000000"/>
          <w:sz w:val="20"/>
          <w:szCs w:val="20"/>
          <w:lang w:eastAsia="cs-CZ"/>
        </w:rPr>
        <w:t>(9)</w:t>
      </w:r>
      <w:r w:rsidRPr="005177BC">
        <w:rPr>
          <w:rFonts w:ascii="Arial" w:eastAsia="Times New Roman" w:hAnsi="Arial" w:cs="Arial"/>
          <w:color w:val="000000"/>
          <w:sz w:val="20"/>
          <w:szCs w:val="20"/>
          <w:lang w:eastAsia="cs-CZ"/>
        </w:rPr>
        <w:t> Podnikatel uvedený v odstavcích 2 a 3, kterému bylo vydáno povolení přepravovat zbraně nebo střelivo, je povinen zabezpečit zbraně kategorie A, B anebo C nebo střelivo do těchto zbraní proti zneužití, ztrátě nebo odcizení. Povinné požadavky na zabezpečení zbraní kategorie A, B anebo C nebo střeliva do těchto zbraní v průběhu přepravy stanoví prováděcí právní předpis; tím není dotčena přeprava zbraní nebo střeliva jako nebezpečného nákladu podle zvláštního právního předpisu</w:t>
      </w:r>
      <w:hyperlink r:id="rId74" w:anchor="f2302053" w:history="1">
        <w:r w:rsidRPr="005177BC">
          <w:rPr>
            <w:rFonts w:ascii="Arial" w:eastAsia="Times New Roman" w:hAnsi="Arial" w:cs="Arial"/>
            <w:b/>
            <w:bCs/>
            <w:color w:val="05507A"/>
            <w:sz w:val="20"/>
            <w:szCs w:val="20"/>
            <w:vertAlign w:val="superscript"/>
            <w:lang w:eastAsia="cs-CZ"/>
          </w:rPr>
          <w:t>18</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73" w:name="p50-10"/>
      <w:bookmarkEnd w:id="673"/>
      <w:r w:rsidRPr="005177BC">
        <w:rPr>
          <w:rFonts w:ascii="Arial" w:eastAsia="Times New Roman" w:hAnsi="Arial" w:cs="Arial"/>
          <w:b/>
          <w:bCs/>
          <w:color w:val="000000"/>
          <w:sz w:val="20"/>
          <w:szCs w:val="20"/>
          <w:lang w:eastAsia="cs-CZ"/>
        </w:rPr>
        <w:t>(10)</w:t>
      </w:r>
      <w:r w:rsidRPr="005177BC">
        <w:rPr>
          <w:rFonts w:ascii="Arial" w:eastAsia="Times New Roman" w:hAnsi="Arial" w:cs="Arial"/>
          <w:color w:val="000000"/>
          <w:sz w:val="20"/>
          <w:szCs w:val="20"/>
          <w:lang w:eastAsia="cs-CZ"/>
        </w:rPr>
        <w:t> Podnikatel se zbraněmi kategorie A, B anebo C nebo střelivem do těchto zbraní se sídlem nebo místem podnikání na území České republiky, kterému bylo vydáno dlouhodobé povolení přepravovat zbraně nebo střelivo podle odstavce 6, podává po dobu platnosti tohoto dokladu při každé další uskutečňované přepravě pouze hlášení podle odstavce 7.</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74" w:name="p50-11"/>
      <w:bookmarkEnd w:id="674"/>
      <w:r w:rsidRPr="005177BC">
        <w:rPr>
          <w:rFonts w:ascii="Arial" w:eastAsia="Times New Roman" w:hAnsi="Arial" w:cs="Arial"/>
          <w:b/>
          <w:bCs/>
          <w:color w:val="000000"/>
          <w:sz w:val="20"/>
          <w:szCs w:val="20"/>
          <w:lang w:eastAsia="cs-CZ"/>
        </w:rPr>
        <w:t>(11)</w:t>
      </w:r>
      <w:r w:rsidRPr="005177BC">
        <w:rPr>
          <w:rFonts w:ascii="Arial" w:eastAsia="Times New Roman" w:hAnsi="Arial" w:cs="Arial"/>
          <w:color w:val="000000"/>
          <w:sz w:val="20"/>
          <w:szCs w:val="20"/>
          <w:lang w:eastAsia="cs-CZ"/>
        </w:rPr>
        <w:t> Podnikatel uvedený v odstavcích 2 a 3 je povinen neprodleně ohlásit příslušnému útvaru policie nebo Policejnímu prezidiu jakékoliv změny v přepravě zbraní kategorie A, B anebo C nebo střeliva do těchto zbraní.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75" w:name="p50-12"/>
      <w:bookmarkEnd w:id="675"/>
      <w:r w:rsidRPr="005177BC">
        <w:rPr>
          <w:rFonts w:ascii="Arial" w:eastAsia="Times New Roman" w:hAnsi="Arial" w:cs="Arial"/>
          <w:b/>
          <w:bCs/>
          <w:color w:val="000000"/>
          <w:sz w:val="20"/>
          <w:szCs w:val="20"/>
          <w:lang w:eastAsia="cs-CZ"/>
        </w:rPr>
        <w:t>(12)</w:t>
      </w:r>
      <w:r w:rsidRPr="005177BC">
        <w:rPr>
          <w:rFonts w:ascii="Arial" w:eastAsia="Times New Roman" w:hAnsi="Arial" w:cs="Arial"/>
          <w:color w:val="000000"/>
          <w:sz w:val="20"/>
          <w:szCs w:val="20"/>
          <w:lang w:eastAsia="cs-CZ"/>
        </w:rPr>
        <w:t> Policie zajišťuje na základě údajů podle odstavců 4 a 7 nebo jiných zjištěných informací sledování přepravy zbraní kategorie A, B anebo C nebo střeliva do těchto zbraní a poskytuje aktuální informace o mimořádných situacích obsluze dopravního prostředku nebo osobě zodpovědné za přepravu zbraní kategorie A, B anebo C nebo střeliva do těchto zbraní na území České republiky, má-li tyto informace k dispozici.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76" w:name="p50-13"/>
      <w:bookmarkEnd w:id="676"/>
      <w:r w:rsidRPr="005177BC">
        <w:rPr>
          <w:rFonts w:ascii="Arial" w:eastAsia="Times New Roman" w:hAnsi="Arial" w:cs="Arial"/>
          <w:b/>
          <w:bCs/>
          <w:color w:val="000000"/>
          <w:sz w:val="20"/>
          <w:szCs w:val="20"/>
          <w:lang w:eastAsia="cs-CZ"/>
        </w:rPr>
        <w:t>(13)</w:t>
      </w:r>
      <w:r w:rsidRPr="005177BC">
        <w:rPr>
          <w:rFonts w:ascii="Arial" w:eastAsia="Times New Roman" w:hAnsi="Arial" w:cs="Arial"/>
          <w:color w:val="000000"/>
          <w:sz w:val="20"/>
          <w:szCs w:val="20"/>
          <w:lang w:eastAsia="cs-CZ"/>
        </w:rPr>
        <w:t> Příslušný útvar policie poskytne tomu, komu bylo vydáno povolení přepravovat zbraně nebo střelivo, seznam zbraní nebo střeliva do těchto zbraní, které mohou být dovezeny na území jednotlivých členských států bez jejich předchozího souhlasu.</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677" w:name="p50a"/>
      <w:bookmarkEnd w:id="677"/>
      <w:r w:rsidRPr="005177BC">
        <w:rPr>
          <w:rFonts w:ascii="Arial" w:eastAsia="Times New Roman" w:hAnsi="Arial" w:cs="Arial"/>
          <w:b/>
          <w:bCs/>
          <w:color w:val="FF8400"/>
          <w:sz w:val="20"/>
          <w:szCs w:val="20"/>
          <w:lang w:eastAsia="cs-CZ"/>
        </w:rPr>
        <w:t>§ 50a</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Hlášení přepravy zbraní a střeliva podnikatelem v oboru zbraní a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78" w:name="p50a-1"/>
      <w:bookmarkEnd w:id="678"/>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Podnikatel se zbraněmi kategorie A, B anebo C nebo střelivem do těchto zbraní je povinen příslušnému útvaru policie ohlásit nejpozději 24 hodin před zahájením přepravy, nejpozději však do dvanácté hodiny posledního pracovního dne před zahájením přepravy přepravu více než 100 zbraní, více než 200000 kusů střeliva nebo jakéhokoliv množství munice po území České republiky. Tuto povinnost nemá, pokud již má na přepravu těchto zbraní nebo střeliva vydáno povolení přepravovat zbraně nebo střelivo podle § 50. Toto hlášení se podává na předepsaném tiskopise, musí doprovázet zbraně kategorie A, B anebo C nebo střelivo do těchto zbraní až do místa jejich určení a musí být předloženo na požádání příslušným orgánům. Hlášení obsahuje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79" w:name="p50a-1-a"/>
      <w:bookmarkEnd w:id="679"/>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osobní údaje nebo údaje identifikující právnickou osobu, která uskutečňuje prodej nebo předání,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80" w:name="p50a-1-b"/>
      <w:bookmarkEnd w:id="680"/>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osobní údaje nebo údaje identifikující právnickou osobu kupující, nabývající nebo vlastnící zbraň nebo střelivo,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81" w:name="p50a-1-c"/>
      <w:bookmarkEnd w:id="681"/>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adresu místa, na které bude zbraň nebo střelivo zasláno nebo dopraveno,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82" w:name="p50a-1-d"/>
      <w:bookmarkEnd w:id="682"/>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druh zbraní kategorie A, B anebo C nebo střeliva do těchto zbraní, které budou přepravovány, a jejich počet,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83" w:name="p50a-1-e"/>
      <w:bookmarkEnd w:id="683"/>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datum zahájení a ukončení přepravy,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84" w:name="p50a-1-f"/>
      <w:bookmarkEnd w:id="684"/>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trasu přepravy,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85" w:name="p50a-1-g"/>
      <w:bookmarkEnd w:id="685"/>
      <w:r w:rsidRPr="005177BC">
        <w:rPr>
          <w:rFonts w:ascii="Arial" w:eastAsia="Times New Roman" w:hAnsi="Arial" w:cs="Arial"/>
          <w:b/>
          <w:bCs/>
          <w:color w:val="000000"/>
          <w:sz w:val="20"/>
          <w:szCs w:val="20"/>
          <w:lang w:eastAsia="cs-CZ"/>
        </w:rPr>
        <w:t>g)</w:t>
      </w:r>
      <w:r w:rsidRPr="005177BC">
        <w:rPr>
          <w:rFonts w:ascii="Arial" w:eastAsia="Times New Roman" w:hAnsi="Arial" w:cs="Arial"/>
          <w:color w:val="000000"/>
          <w:sz w:val="20"/>
          <w:szCs w:val="20"/>
          <w:lang w:eastAsia="cs-CZ"/>
        </w:rPr>
        <w:t> druh dopravy, údaje o dopravci, včetně čísla zbrojní licence, identifikační údaj dopravního prostředku, zejména lokalizační údaje a registrační značky, které umožní policii nepřetržité sledování jeho aktuální polohy, a spojení na obsluhu dopravního prostředku nebo na osobu odpovědnou za přepravu zbraní kategorie A, B anebo C nebo střeliva do těchto zbraní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86" w:name="p50a-1-h"/>
      <w:bookmarkEnd w:id="686"/>
      <w:r w:rsidRPr="005177BC">
        <w:rPr>
          <w:rFonts w:ascii="Arial" w:eastAsia="Times New Roman" w:hAnsi="Arial" w:cs="Arial"/>
          <w:b/>
          <w:bCs/>
          <w:color w:val="000000"/>
          <w:sz w:val="20"/>
          <w:szCs w:val="20"/>
          <w:lang w:eastAsia="cs-CZ"/>
        </w:rPr>
        <w:t>h)</w:t>
      </w:r>
      <w:r w:rsidRPr="005177BC">
        <w:rPr>
          <w:rFonts w:ascii="Arial" w:eastAsia="Times New Roman" w:hAnsi="Arial" w:cs="Arial"/>
          <w:color w:val="000000"/>
          <w:sz w:val="20"/>
          <w:szCs w:val="20"/>
          <w:lang w:eastAsia="cs-CZ"/>
        </w:rPr>
        <w:t> způsob zabezpečení přepravy.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87" w:name="p50a-2"/>
      <w:bookmarkEnd w:id="687"/>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Každý dopravní prostředek určený k přepravě zbraní kategorie A, B anebo C nebo střeliva do těchto zbraní podle odstavce 1 musí být vybaven zařízením, které umožňuje nepřetržité sledování jeho pohybu, jedná-li se o silniční přepravu. Po celou dobu přepravy musí být zařízení přihlášeno do systému sledování pohybu a jím zaregistrováno.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88" w:name="p50a-3"/>
      <w:bookmarkEnd w:id="688"/>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Podnikatel se zbraněmi kategorie A, B anebo C nebo střelivem do těchto zbraní je povinen zabezpečit zbraně kategorie A, B anebo C nebo střelivo do těchto zbraní proti zneužití, ztrátě nebo odcizení. Požadavky na zabezpečení zbraní kategorie A, B anebo C nebo střeliva do těchto zbraní v průběhu přepravy stanoví prováděcí právní předpis; tím není dotčena přeprava zbraní nebo střeliva jako nebezpečného nákladu podle zvláštního právního předpisu</w:t>
      </w:r>
      <w:hyperlink r:id="rId75" w:anchor="f2302053" w:history="1">
        <w:r w:rsidRPr="005177BC">
          <w:rPr>
            <w:rFonts w:ascii="Arial" w:eastAsia="Times New Roman" w:hAnsi="Arial" w:cs="Arial"/>
            <w:b/>
            <w:bCs/>
            <w:color w:val="05507A"/>
            <w:sz w:val="20"/>
            <w:szCs w:val="20"/>
            <w:vertAlign w:val="superscript"/>
            <w:lang w:eastAsia="cs-CZ"/>
          </w:rPr>
          <w:t>18</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89" w:name="p50a-4"/>
      <w:bookmarkEnd w:id="689"/>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Podnikatel se zbraněmi kategorie A, B anebo C nebo střelivem do těchto zbraní je povinen neprodleně ohlásit příslušnému útvaru policie nebo Policejnímu prezidiu jakékoliv změny v přepravě zbraní kategorie A, B anebo C nebo střeliva do těchto zbraní.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90" w:name="p50a-5"/>
      <w:bookmarkEnd w:id="690"/>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Zjistí-li příslušný útvar policie nebo Policejní prezidium vážné nedostatky v bezpečnosti přepravy nebo ohrožení života, zdraví, majetku, veřejného pořádku anebo bezpečnosti, přepravu zbraní nebo střeliva rozhodnutím zakáže, stanoví jinou trasu přepravy nebo stanoví dodatečné podmínky pro zabezpečení přepravy. Odvolání proti rozhodnutí nemá odkladný účinek.</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91" w:name="p50a-6"/>
      <w:bookmarkEnd w:id="691"/>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Policie zajišťuje na základě údajů podle odstavce 1 nebo jiných zjištěných informací sledování přepravy zbraní kategorie A, B anebo C nebo střeliva do těchto zbraní a poskytuje aktuální informace o mimořádných situacích obsluze dopravního prostředku nebo osobě zodpovědné za přepravu zbraní kategorie A, B anebo C nebo střeliva do těchto zbraní na území České republiky, má-li tyto informace k dispozici.</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692" w:name="p51"/>
      <w:bookmarkEnd w:id="692"/>
      <w:r w:rsidRPr="005177BC">
        <w:rPr>
          <w:rFonts w:ascii="Arial" w:eastAsia="Times New Roman" w:hAnsi="Arial" w:cs="Arial"/>
          <w:b/>
          <w:bCs/>
          <w:color w:val="FF8400"/>
          <w:sz w:val="20"/>
          <w:szCs w:val="20"/>
          <w:lang w:eastAsia="cs-CZ"/>
        </w:rPr>
        <w:t>§ 51</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Ustanovení společná pro trvalý vývoz, trvalý dovoz a tranzit zbraní a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93" w:name="p51-1"/>
      <w:bookmarkEnd w:id="693"/>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Zbrojní průvodní list pro trvalý vývoz, trvalý dovoz nebo tranzit zbraní nebo střeliva je veřejná listina.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94" w:name="p51-2"/>
      <w:bookmarkEnd w:id="694"/>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Každý, kdo vyváží, dováží nebo prováží zbraň kategorie A, B nebo C nebo střelivo do těchto zbraní přes vnější státní hranice České republiky, je tuto skutečnost povinen oznámit policii na hraničním přechodu České republiky; to neplatí, je-li vývoz nebo dovoz uskutečňován v zásilkách. Zároveň je povinen předložit povolení podle § 44, 45 nebo § 46 a 50, popřípadě evropský zbrojní pas. Povolení nebo evropský zbrojní pas musí mít vždy u sebe, pokud má u sebe zbraň kategorie A, B nebo C nebo střelivo do těchto zbraní, a předložit jej příslušnému orgánu ke kontrole. Tyto povinnosti má i na vnitřní státní hranici České republiky, pokud je zde prováděna ochrana hranic podle zvláštního právního předpisu</w:t>
      </w:r>
      <w:hyperlink r:id="rId76" w:anchor="f2302051" w:history="1">
        <w:r w:rsidRPr="005177BC">
          <w:rPr>
            <w:rFonts w:ascii="Arial" w:eastAsia="Times New Roman" w:hAnsi="Arial" w:cs="Arial"/>
            <w:b/>
            <w:bCs/>
            <w:color w:val="05507A"/>
            <w:sz w:val="20"/>
            <w:szCs w:val="20"/>
            <w:vertAlign w:val="superscript"/>
            <w:lang w:eastAsia="cs-CZ"/>
          </w:rPr>
          <w:t>17b</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95" w:name="p51-3"/>
      <w:bookmarkEnd w:id="695"/>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Ustanovení § 44 až 46 a § 49 se nevztahují na vývoz, dovoz nebo tranzit zbraně, zakázaného doplňku zbraně nebo střeliva, realizovaný fyzickou nebo právnickou osobou v rámci její obchodní činnosti uskutečňované podle zvláštního právního předpisu.</w:t>
      </w:r>
      <w:hyperlink r:id="rId77" w:anchor="f2302031" w:history="1">
        <w:r w:rsidRPr="005177BC">
          <w:rPr>
            <w:rFonts w:ascii="Arial" w:eastAsia="Times New Roman" w:hAnsi="Arial" w:cs="Arial"/>
            <w:b/>
            <w:bCs/>
            <w:color w:val="05507A"/>
            <w:sz w:val="20"/>
            <w:szCs w:val="20"/>
            <w:vertAlign w:val="superscript"/>
            <w:lang w:eastAsia="cs-CZ"/>
          </w:rPr>
          <w:t>9</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Ustanovení § 46 se nevztahuje také na dočasný tranzit zbraní nebo střeliva ozbrojeného doprovodu občanů cizích států (chráněných osob), kterým je ozbrojená ochrana poskytována se souhlasem jejich státu, a to za předpokladu žádosti cizího státu o dočasný tranzit zbraní nebo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96" w:name="p51-4"/>
      <w:bookmarkEnd w:id="696"/>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Zbrojní průvodní list pro trvalý vývoz, trvalý dovoz nebo tranzit zbraní nebo střeliva se vydává na dobu, po kterou se zbraň, zakázaný doplněk zbraně nebo střelivo bude nacházet na území České republiky, nejdéle však na dobu 3 měsíců. Orgán příslušný k vydání zbrojního průvodního listu přezkoumá podmínky, za nichž dojde k vývozu, dovozu nebo tranzitu zbraně nebo střeliva, a to zejména s ohledem na zabezpečení bezpečnosti.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97" w:name="p51-5"/>
      <w:bookmarkEnd w:id="697"/>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Držitel zbrojního průvodního listu pro trvalý vývoz, trvalý dovoz nebo tranzit zbraní nebo střeliva, jehož platnost zanikla, je povinen do 10 pracovních dnů ode dne zániku jeho platnosti zbrojní průvodní list odevzdat kterémukoliv útvaru policie včetně zbraně, zakázaného doplňku zbraně nebo střeliva, je-li jejich držitelem na základě tohoto dokladu.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98" w:name="p51-6"/>
      <w:bookmarkEnd w:id="698"/>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Vláda stanoví nařízením, které zbraně nebo střelivo je možné z jiného členského státu přepravit na území České republiky bez předchozího souhlasu příslušných orgánů České republiky.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699" w:name="p51-7"/>
      <w:bookmarkEnd w:id="699"/>
      <w:r w:rsidRPr="005177BC">
        <w:rPr>
          <w:rFonts w:ascii="Arial" w:eastAsia="Times New Roman" w:hAnsi="Arial" w:cs="Arial"/>
          <w:b/>
          <w:bCs/>
          <w:color w:val="000000"/>
          <w:sz w:val="20"/>
          <w:szCs w:val="20"/>
          <w:lang w:eastAsia="cs-CZ"/>
        </w:rPr>
        <w:t>(7)</w:t>
      </w:r>
      <w:r w:rsidRPr="005177BC">
        <w:rPr>
          <w:rFonts w:ascii="Arial" w:eastAsia="Times New Roman" w:hAnsi="Arial" w:cs="Arial"/>
          <w:color w:val="000000"/>
          <w:sz w:val="20"/>
          <w:szCs w:val="20"/>
          <w:lang w:eastAsia="cs-CZ"/>
        </w:rPr>
        <w:t> Seznam zbraní a střeliva, které lze dovézt na území České republiky bez předchozího souhlasu příslušných orgánů České republiky, předává ministerstvo ostatním členským státům.</w:t>
      </w:r>
    </w:p>
    <w:p w:rsidR="005177BC" w:rsidRPr="005177BC" w:rsidRDefault="005177BC" w:rsidP="005177BC">
      <w:pPr>
        <w:shd w:val="clear" w:color="auto" w:fill="FFFFFF"/>
        <w:spacing w:after="0" w:line="240" w:lineRule="auto"/>
        <w:jc w:val="both"/>
        <w:rPr>
          <w:rFonts w:ascii="Arial" w:eastAsia="Times New Roman" w:hAnsi="Arial" w:cs="Arial"/>
          <w:b/>
          <w:bCs/>
          <w:color w:val="282828"/>
          <w:lang w:eastAsia="cs-CZ"/>
        </w:rPr>
      </w:pPr>
      <w:bookmarkStart w:id="700" w:name="cast1-hlava8"/>
      <w:bookmarkEnd w:id="700"/>
      <w:r w:rsidRPr="005177BC">
        <w:rPr>
          <w:rFonts w:ascii="Arial" w:eastAsia="Times New Roman" w:hAnsi="Arial" w:cs="Arial"/>
          <w:b/>
          <w:bCs/>
          <w:color w:val="282828"/>
          <w:lang w:eastAsia="cs-CZ"/>
        </w:rPr>
        <w:t>HLAVA VIII</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STŘELNICE</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701" w:name="p52"/>
      <w:bookmarkEnd w:id="701"/>
      <w:r w:rsidRPr="005177BC">
        <w:rPr>
          <w:rFonts w:ascii="Arial" w:eastAsia="Times New Roman" w:hAnsi="Arial" w:cs="Arial"/>
          <w:b/>
          <w:bCs/>
          <w:color w:val="FF8400"/>
          <w:sz w:val="20"/>
          <w:szCs w:val="20"/>
          <w:lang w:eastAsia="cs-CZ"/>
        </w:rPr>
        <w:t>§ 52</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Provozování střelnic</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02" w:name="p52-1"/>
      <w:bookmarkEnd w:id="702"/>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Střelnice pro střelbu ze zbraně kategorie A, B, C nebo D uvedené v § 7 písm. a) nebo b) je komplex zařízení a prostorů určených pro bezpečnou střelbu.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03" w:name="p52-2"/>
      <w:bookmarkEnd w:id="703"/>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Příslušný útvar policie vydá na základě žádosti podané na předepsaném tiskopise, jehož vzor stanoví prováděcí právní předpis, povolení k provozování střelnice pouze tehdy, je-li zde zajištěno bezpečné používání zbraní a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04" w:name="p52-3"/>
      <w:bookmarkEnd w:id="704"/>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Obsahem žádosti o povolení k provozování střelnice musí být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05" w:name="p52-3-a"/>
      <w:bookmarkEnd w:id="705"/>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osobní údaje nebo údaje identifikující právnickou osobu žadatele,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06" w:name="p52-3-b"/>
      <w:bookmarkEnd w:id="706"/>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místo, kde má být střelnice provozována,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07" w:name="p52-3-c"/>
      <w:bookmarkEnd w:id="707"/>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osobní údaje fyzické osoby navržené k ustanovení správcem střelnice,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08" w:name="p52-3-d"/>
      <w:bookmarkEnd w:id="708"/>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sdělení, zda střelnice má být používána k podnikatelským účelům,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09" w:name="p52-3-e"/>
      <w:bookmarkEnd w:id="709"/>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datum zahájení a ukončení provozování střelnice, nejedná-li se o provozování střelnice na dobu neurčitou.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10" w:name="p52-4"/>
      <w:bookmarkEnd w:id="710"/>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K žádosti o povolení k provozování střelnice je žadatel povinen připojit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11" w:name="p52-4-a"/>
      <w:bookmarkEnd w:id="711"/>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kolaudační rozhodnutí příslušného stavebního úřadu nebo jiného úřadu, je-li potřebné podle zvláštního právního předpisu,</w:t>
      </w:r>
      <w:hyperlink r:id="rId78" w:anchor="f2302054" w:history="1">
        <w:r w:rsidRPr="005177BC">
          <w:rPr>
            <w:rFonts w:ascii="Arial" w:eastAsia="Times New Roman" w:hAnsi="Arial" w:cs="Arial"/>
            <w:b/>
            <w:bCs/>
            <w:color w:val="05507A"/>
            <w:sz w:val="20"/>
            <w:szCs w:val="20"/>
            <w:vertAlign w:val="superscript"/>
            <w:lang w:eastAsia="cs-CZ"/>
          </w:rPr>
          <w:t>19</w:t>
        </w:r>
        <w:r w:rsidRPr="005177BC">
          <w:rPr>
            <w:rFonts w:ascii="Arial" w:eastAsia="Times New Roman" w:hAnsi="Arial" w:cs="Arial"/>
            <w:b/>
            <w:bCs/>
            <w:color w:val="05507A"/>
            <w:sz w:val="20"/>
            <w:szCs w:val="20"/>
            <w:lang w:eastAsia="cs-CZ"/>
          </w:rPr>
          <w:t>)</w:t>
        </w:r>
      </w:hyperlink>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12" w:name="p52-4-b"/>
      <w:bookmarkEnd w:id="712"/>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provozní řád střelnice ověřený znalcem v oboru balistiky, obsahující zejména situační nákres střelnice s vyznačením prostředků k zajištění bezpečnosti při střelbě, a vzor označení správce střelnice s uvedením funkce, jména a příjmení,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13" w:name="p52-4-c"/>
      <w:bookmarkEnd w:id="713"/>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výpis z obchodního rejstříku, je-li žadatel v něm zapsán,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14" w:name="p52-4-d"/>
      <w:bookmarkEnd w:id="714"/>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souhlas vlastníka nebo nájemce pozemku nebo střelnice s provozováním střelnice; je-li zřízení střelnice požadováno na honebním pozemku, též souhlas uživatele honitby.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15" w:name="p52-5"/>
      <w:bookmarkEnd w:id="715"/>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Příslušný útvar policie si za účelem posouzení žádosti o povolení k provozování střelnice opatří výpis ze živnostenského rejstříku, pokud má být střelnice používána k podnikatelským účelům.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16" w:name="p52-6"/>
      <w:bookmarkEnd w:id="716"/>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Příslušný útvar policie může povolení k provozování střelnice časově omezit, nejedná-li se o provozování střelnice na dobu neurčitou. V takovém případě uvede v rozhodnutí začátek a konec doby platnosti povolení k provozování střelnice.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17" w:name="p52-7"/>
      <w:bookmarkEnd w:id="717"/>
      <w:r w:rsidRPr="005177BC">
        <w:rPr>
          <w:rFonts w:ascii="Arial" w:eastAsia="Times New Roman" w:hAnsi="Arial" w:cs="Arial"/>
          <w:b/>
          <w:bCs/>
          <w:color w:val="000000"/>
          <w:sz w:val="20"/>
          <w:szCs w:val="20"/>
          <w:lang w:eastAsia="cs-CZ"/>
        </w:rPr>
        <w:t>(7)</w:t>
      </w:r>
      <w:r w:rsidRPr="005177BC">
        <w:rPr>
          <w:rFonts w:ascii="Arial" w:eastAsia="Times New Roman" w:hAnsi="Arial" w:cs="Arial"/>
          <w:color w:val="000000"/>
          <w:sz w:val="20"/>
          <w:szCs w:val="20"/>
          <w:lang w:eastAsia="cs-CZ"/>
        </w:rPr>
        <w:t> Povinné obsahové náležitosti provozního řádu střelnice stanoví prováděcí právní předpis.</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718" w:name="p53"/>
      <w:bookmarkEnd w:id="718"/>
      <w:r w:rsidRPr="005177BC">
        <w:rPr>
          <w:rFonts w:ascii="Arial" w:eastAsia="Times New Roman" w:hAnsi="Arial" w:cs="Arial"/>
          <w:b/>
          <w:bCs/>
          <w:color w:val="FF8400"/>
          <w:sz w:val="20"/>
          <w:szCs w:val="20"/>
          <w:lang w:eastAsia="cs-CZ"/>
        </w:rPr>
        <w:t>§ 53</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Pozastavení provozování střelnice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19" w:name="p53-1"/>
      <w:bookmarkEnd w:id="719"/>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Příslušný útvar policie rozhodne o pozastavení provozování střelnice, jestliže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20" w:name="p53-1-a"/>
      <w:bookmarkEnd w:id="720"/>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provozování střelnice prokazatelně ohrožuje život nebo zdraví osob, životní prostředí nebo majetek,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21" w:name="p53-1-b"/>
      <w:bookmarkEnd w:id="721"/>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správce střelnice nevykonává svou funkci a provozovatel střelnice neustanoví nového správce střelnice do 30 dnů od ukončení výkonu funkce dosavadního správce střelnice.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22" w:name="p53-2"/>
      <w:bookmarkEnd w:id="722"/>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Příslušný útvar policie může rozhodnout o pozastavení provozování střelnice, jestliže se změnily podmínky, za nichž bylo vydáno povolení k jejímu provozování.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23" w:name="p53-3"/>
      <w:bookmarkEnd w:id="723"/>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Příslušný útvar policie v rozhodnutí o pozastavení provozování střelnice stanoví přiměřenou lhůtu k odstranění nedostatků; tuto lhůtu lze v odůvodněných případech prodloužit.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24" w:name="p53-4"/>
      <w:bookmarkEnd w:id="724"/>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Odvolání proti rozhodnutí o pozastavení provozování střelnice podle odstavců 1 a 2 nemá odkladný účinek.</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25" w:name="p53-5"/>
      <w:bookmarkEnd w:id="725"/>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Příslušný útvar policie povolení k provozování střelnice zruší, pokud nebudou ve stanovené lhůtě odstraněny nedostatky, pro něž bylo provozování střelnice pozastaveno.</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726" w:name="p54"/>
      <w:bookmarkEnd w:id="726"/>
      <w:r w:rsidRPr="005177BC">
        <w:rPr>
          <w:rFonts w:ascii="Arial" w:eastAsia="Times New Roman" w:hAnsi="Arial" w:cs="Arial"/>
          <w:b/>
          <w:bCs/>
          <w:color w:val="FF8400"/>
          <w:sz w:val="20"/>
          <w:szCs w:val="20"/>
          <w:lang w:eastAsia="cs-CZ"/>
        </w:rPr>
        <w:t>§ 54</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Povinnosti provozovatele střelnice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27" w:name="p54-1"/>
      <w:bookmarkEnd w:id="727"/>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Provozovatel střelnice je povinen oznámit do 10 pracovních dnů příslušnému útvaru policie, který vydal povolení k provozování střelnice,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28" w:name="p54-1-a"/>
      <w:bookmarkEnd w:id="728"/>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změnu provozního řádu střelnice,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29" w:name="p54-1-b"/>
      <w:bookmarkEnd w:id="729"/>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změnu správce střelnice,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30" w:name="p54-1-c"/>
      <w:bookmarkEnd w:id="730"/>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změny, které mohou mít vliv na bezpečnost provozu střelnice,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31" w:name="p54-1-d"/>
      <w:bookmarkEnd w:id="731"/>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ukončení provozování nebo zrušení střelnice.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32" w:name="p54-2"/>
      <w:bookmarkEnd w:id="732"/>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Provozovatel střelnice je dále povinen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33" w:name="p54-2-a"/>
      <w:bookmarkEnd w:id="733"/>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zajistit při provádění střelby přítomnost správce střelnice na střelnici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34" w:name="p54-2-b"/>
      <w:bookmarkEnd w:id="734"/>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vybavit střelnici lékárničkou první pomoci, jejíž obsah stanoví prováděcí právní předpis.</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735" w:name="p55"/>
      <w:bookmarkEnd w:id="735"/>
      <w:r w:rsidRPr="005177BC">
        <w:rPr>
          <w:rFonts w:ascii="Arial" w:eastAsia="Times New Roman" w:hAnsi="Arial" w:cs="Arial"/>
          <w:b/>
          <w:bCs/>
          <w:color w:val="FF8400"/>
          <w:sz w:val="20"/>
          <w:szCs w:val="20"/>
          <w:lang w:eastAsia="cs-CZ"/>
        </w:rPr>
        <w:t>§ 55</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Správce střelnice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36" w:name="p55-1"/>
      <w:bookmarkEnd w:id="736"/>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Správcem střelnice je osoba odpovědná za bezpečný provoz střelnice a může jím být jen fyzická osoba starší 21 let, která je nejméně 3 roky držitelem zbrojního průkazu skupiny B, C, D nebo 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37" w:name="p55-2"/>
      <w:bookmarkEnd w:id="737"/>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Správce střelnice je povinen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38" w:name="p55-2-a"/>
      <w:bookmarkEnd w:id="738"/>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při výkonu funkce nosit viditelně označení správce střelnice stanovené provozním řádem střelnice,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39" w:name="p55-2-b"/>
      <w:bookmarkEnd w:id="739"/>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zajistit přístupnost provozního řádu střelnice,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40" w:name="p55-2-c"/>
      <w:bookmarkEnd w:id="740"/>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zajistit dodržování provozního řádu a ostrahu střelnice,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41" w:name="p55-2-d"/>
      <w:bookmarkEnd w:id="741"/>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zajistit, aby střelbu na střelnici prováděla jen osoba, která je k tomu oprávněna,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42" w:name="p55-2-e"/>
      <w:bookmarkEnd w:id="742"/>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zastavit střelbu na střelnici v případě ohrožení života, zdraví a majetku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43" w:name="p55-2-f"/>
      <w:bookmarkEnd w:id="743"/>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oznámit bez zbytečného odkladu útvaru policie zranění nebo usmrcení osoby při střelbě nebo při manipulaci se zbraní na střelnici.</w:t>
      </w:r>
    </w:p>
    <w:p w:rsidR="005177BC" w:rsidRPr="005177BC" w:rsidRDefault="005177BC" w:rsidP="005177BC">
      <w:pPr>
        <w:shd w:val="clear" w:color="auto" w:fill="FFFFFF"/>
        <w:spacing w:after="0" w:line="240" w:lineRule="auto"/>
        <w:jc w:val="both"/>
        <w:rPr>
          <w:rFonts w:ascii="Arial" w:eastAsia="Times New Roman" w:hAnsi="Arial" w:cs="Arial"/>
          <w:b/>
          <w:bCs/>
          <w:color w:val="282828"/>
          <w:lang w:eastAsia="cs-CZ"/>
        </w:rPr>
      </w:pPr>
      <w:bookmarkStart w:id="744" w:name="cast1-hlava9"/>
      <w:bookmarkEnd w:id="744"/>
      <w:r w:rsidRPr="005177BC">
        <w:rPr>
          <w:rFonts w:ascii="Arial" w:eastAsia="Times New Roman" w:hAnsi="Arial" w:cs="Arial"/>
          <w:b/>
          <w:bCs/>
          <w:color w:val="282828"/>
          <w:lang w:eastAsia="cs-CZ"/>
        </w:rPr>
        <w:t>HLAVA IX</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ZVLÁŠTNÍ USTANOVENÍ O NAKLÁDÁNÍ SE ZBRANĚMI A STŘELIVEM</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745" w:name="p56"/>
      <w:bookmarkEnd w:id="745"/>
      <w:r w:rsidRPr="005177BC">
        <w:rPr>
          <w:rFonts w:ascii="Arial" w:eastAsia="Times New Roman" w:hAnsi="Arial" w:cs="Arial"/>
          <w:b/>
          <w:bCs/>
          <w:color w:val="FF8400"/>
          <w:sz w:val="20"/>
          <w:szCs w:val="20"/>
          <w:lang w:eastAsia="cs-CZ"/>
        </w:rPr>
        <w:t>§ 56</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Zadržení zbraně, střeliva, zbrojního průkazu, průkazu zbraně a zbrojního průvodního listu pro trvalý vývoz, trvalý dovoz nebo tranzit zbraní a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46" w:name="p56-1"/>
      <w:bookmarkEnd w:id="746"/>
      <w:r w:rsidRPr="005177BC">
        <w:rPr>
          <w:rFonts w:ascii="Arial" w:eastAsia="Times New Roman" w:hAnsi="Arial" w:cs="Arial"/>
          <w:color w:val="000000"/>
          <w:sz w:val="20"/>
          <w:szCs w:val="20"/>
          <w:lang w:eastAsia="cs-CZ"/>
        </w:rPr>
        <w:t>Příslušník policie je oprávněn zadržet zbraň kategorie A, B, C nebo D, střelivo, zbrojní průkaz, průkaz zbraně nebo zbrojní průvodní list pro trvalý vývoz, trvalý dovoz nebo tranzit zbraní nebo střeliva, aby jejich držiteli zabránil v jednání, kterým porušuje povinnost nebo nedodržuje zákaz stanovený tímto zákonem. Příslušník policie, který zadržel věc uvedenou ve větě první, vydá jejímu držiteli na místě potvrzení o převzetí zadržené věci a neprodleně ji odevzdá s uvedením důvodu zadržení příslušnému útvaru policie, který rozhodne o jejím zajištění (§ 57), o odnětí zbrojního průkazu podle § 27 nebo o odnětí zbrojního průvodního listu pro trvalý vývoz, trvalý dovoz nebo tranzit zbraní nebo střeliva podle § 48.</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747" w:name="p57"/>
      <w:bookmarkEnd w:id="747"/>
      <w:r w:rsidRPr="005177BC">
        <w:rPr>
          <w:rFonts w:ascii="Arial" w:eastAsia="Times New Roman" w:hAnsi="Arial" w:cs="Arial"/>
          <w:b/>
          <w:bCs/>
          <w:color w:val="FF8400"/>
          <w:sz w:val="20"/>
          <w:szCs w:val="20"/>
          <w:lang w:eastAsia="cs-CZ"/>
        </w:rPr>
        <w:t>§ 57</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Zajištění zbraně, střeliva, zakázaného doplňku zbraně, zbrojního průkazu, průkazu zbraně a zbrojního průvodního listu pro trvalý vývoz, trvalý dovoz nebo tranzit zbraní a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48" w:name="p57-1"/>
      <w:bookmarkEnd w:id="748"/>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Příslušný útvar policie může rozhodnout o zajištění zbraně, střeliva, zakázaného doplňku zbraně, zbrojního průkazu, průkazu zbraně nebo zbrojního průvodního listu pro trvalý vývoz, trvalý dovoz nebo tranzit zbraní nebo střeliva, jestliže proti držiteli zbrojního průkazu nebo zbrojního průvodního listu bylo zahájeno trestní stíhání pro trestný čin uvedený v § 22 odst. 1 nebo bylo zahájeno správní řízení pro přestupek uvedený v § 76 odst. 1 písm. a), § 76a odst. 1 písm. a), b) anebo d), § 76a odst. 4 písm. a), § 76a odst. 5 písm. a) anebo b) nebo v § 76a odst. 10 písm. a) anebo b).</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49" w:name="p57-2"/>
      <w:bookmarkEnd w:id="749"/>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Odvolání proti rozhodnutí podle odstavce 1 nemá odkladný účinek.</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50" w:name="p57-3"/>
      <w:bookmarkEnd w:id="750"/>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Kdo přechovává zbraň, střelivo, zakázaný doplněk zbraně, zbrojní průkaz, průkaz zbraně nebo zbrojní průvodní list pro trvalý vývoz, trvalý dovoz nebo tranzit zbraní nebo střeliva, o jejichž zajištění bylo rozhodnuto podle odstavce 1, je povinen uvedené věci odevzdat bezodkladně do úschovy útvaru policie, který o jejich zajištění rozhodl. Ten o převzetí zajištěných věcí vydá potvrzení.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51" w:name="p57-4"/>
      <w:bookmarkEnd w:id="751"/>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Není-li povinnost uvedená v odstavci 3 splněna dobrovolně, může příslušný útvar policie zbraň, střelivo, zakázaný doplněk zbraně, zbrojní průkaz, průkaz zbraně nebo zbrojní průvodní list pro trvalý vývoz, trvalý dovoz nebo tranzit zbraní nebo střeliva odejmout za účelem zajištění.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52" w:name="p57-5"/>
      <w:bookmarkEnd w:id="752"/>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Pominou-li důvody, které vedly k zajištění zbraně, střeliva, zakázaného doplňku zbraně, zbrojního průkazu nebo průkazu zbraně, zbrojního průvodního listu pro trvalý vývoz nebo trvalý dovoz, tranzit zbraní nebo střeliva, musí být tyto věci útvarem policie, u něhož jsou v úschově, bez zbytečného odkladu vráceny po předložení vydaného potvrzení tomu, komu byly zajištěny. Pokud není ten, komu byly věci zajištěny, totožný s jejich vlastníkem, musí být vráceny jejich vlastníkovi.</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753" w:name="p58"/>
      <w:bookmarkEnd w:id="753"/>
      <w:r w:rsidRPr="005177BC">
        <w:rPr>
          <w:rFonts w:ascii="Arial" w:eastAsia="Times New Roman" w:hAnsi="Arial" w:cs="Arial"/>
          <w:b/>
          <w:bCs/>
          <w:color w:val="FF8400"/>
          <w:sz w:val="20"/>
          <w:szCs w:val="20"/>
          <w:lang w:eastAsia="cs-CZ"/>
        </w:rPr>
        <w:t>§ 58</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Zabezpečení zbraní a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54" w:name="p58-1"/>
      <w:bookmarkEnd w:id="754"/>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Nošené nebo přepravované držené zbraně kategorie A, B anebo C nebo střelivo do nich musí být pod neustálou kontrolou držitele zbrojního průkazu nebo držitele zbrojního průvodního listu pro trvalý vývoz, dovoz nebo tranzit zbraní nebo střeliva, který přepravu realizuje. Nošené nebo přepravované zbraně kategorie D a střelivo do těchto zbraní musí být pod neustálou kontrolou jejich oprávněného držitele.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55" w:name="p58-2"/>
      <w:bookmarkEnd w:id="755"/>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Držené zbraně kategorie A, B nebo C uschované, uložené nebo uskladněné (dále jen "přechovávané zbraně") v počtu do 10 kusů nebo střelivo v počtu do 10 000 nábojů se zabezpečují uložením do uzamykatelné ocelové schránky nebo uzamykatelné ocelové skříně nebo zvláštního uzamčeného zařízení, pokud tato schránka, skříň nebo toto zařízení splňují technické požadavky stanovené prováděcím právním předpisem. Ustanovení tohoto odstavce se nevztahuje na přechovávané zbraně kategorie B nebo C v počtu do 2 kusů nebo střelivo v počtu do 500 nábojů, které je však držitel těchto zbraní a střeliva povinen vhodně zabezpečit proti zneužití, ztrátě a odcizení.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56" w:name="p58-3"/>
      <w:bookmarkEnd w:id="756"/>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Více než 10 přechovávaných zbraní nebo více než 10 000 nábojů se zabezpečuje v</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57" w:name="p58-3-a"/>
      <w:bookmarkEnd w:id="757"/>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uzamykatelném skříňovém trezoru, pokud splňuje technické požadavky stanovené prováděcím právním předpisem,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58" w:name="p58-3-b"/>
      <w:bookmarkEnd w:id="758"/>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uzamčené místnosti nebo samostatném objektu, pokud splňují technické požadavky stanovené prováděcím právním předpisem.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59" w:name="p58-4"/>
      <w:bookmarkEnd w:id="759"/>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Více než 20 přechovávaných zbraní kategorie A, B nebo C nebo více než 20 000 kusů střeliva se zabezpečuje v uzamčené místnosti, samostatném objektu nebo komorovém trezoru, pokud jsou chráněny elektronickým zabezpečovacím zařízením a pokud splňují technické požadavky stanovené prováděcím právním předpisem.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60" w:name="p58-5"/>
      <w:bookmarkEnd w:id="760"/>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Přechovávané zbraně nebo střelivo ve výlohách musí být v provozní době zabezpečeny uzamykatelnou otevíratelnou stěnou výloh. Výlohy, skla výloh, vitrín nebo pultů musí splňovat technické požadavky stanovené prováděcím právním předpisem. Mimo provozní dobu se tato zbraň nebo střelivo přechovává podle odstavců 2 až 4.</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61" w:name="p58-6"/>
      <w:bookmarkEnd w:id="761"/>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Přechovávaná zbraň musí být v nenabitém stavu, to znamená, že zbraň není nabita náboji v zásobníku, nábojové schránce, nábojové komoře hlavně nebo v nábojových komorách válce revolveru.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62" w:name="p58-7"/>
      <w:bookmarkEnd w:id="762"/>
      <w:r w:rsidRPr="005177BC">
        <w:rPr>
          <w:rFonts w:ascii="Arial" w:eastAsia="Times New Roman" w:hAnsi="Arial" w:cs="Arial"/>
          <w:b/>
          <w:bCs/>
          <w:color w:val="000000"/>
          <w:sz w:val="20"/>
          <w:szCs w:val="20"/>
          <w:lang w:eastAsia="cs-CZ"/>
        </w:rPr>
        <w:t>(7)</w:t>
      </w:r>
      <w:r w:rsidRPr="005177BC">
        <w:rPr>
          <w:rFonts w:ascii="Arial" w:eastAsia="Times New Roman" w:hAnsi="Arial" w:cs="Arial"/>
          <w:color w:val="000000"/>
          <w:sz w:val="20"/>
          <w:szCs w:val="20"/>
          <w:lang w:eastAsia="cs-CZ"/>
        </w:rPr>
        <w:t> Pokud rozměry zbraně kategorie A neumožňují její přechovávání podle předchozích odstavců, může příslušný útvar policie jejímu držiteli povolit jiný způsob jejího zabezpečení v případě, že bude řádně zabezpečena proti zneužití, ztrátě nebo odcizení. Příslušný útvar policie může dále držiteli zbrojní licence skupiny A povolit jiný způsob zabezpečení přechovávaných zbraní kategorie A, B, C za podmínky, že přechovávané zbraně nebo střelivo budou řádně zabezpečeny proti zneužití, ztrátě nebo odcizení.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63" w:name="p58-8"/>
      <w:bookmarkEnd w:id="763"/>
      <w:r w:rsidRPr="005177BC">
        <w:rPr>
          <w:rFonts w:ascii="Arial" w:eastAsia="Times New Roman" w:hAnsi="Arial" w:cs="Arial"/>
          <w:b/>
          <w:bCs/>
          <w:color w:val="000000"/>
          <w:sz w:val="20"/>
          <w:szCs w:val="20"/>
          <w:lang w:eastAsia="cs-CZ"/>
        </w:rPr>
        <w:t>(8)</w:t>
      </w:r>
      <w:r w:rsidRPr="005177BC">
        <w:rPr>
          <w:rFonts w:ascii="Arial" w:eastAsia="Times New Roman" w:hAnsi="Arial" w:cs="Arial"/>
          <w:color w:val="000000"/>
          <w:sz w:val="20"/>
          <w:szCs w:val="20"/>
          <w:lang w:eastAsia="cs-CZ"/>
        </w:rPr>
        <w:t> Příslušný útvar policie je oprávněn u držitelů zbrojních průkazů provést kontrolu zabezpečení zbraní kategorie A; při této kontrole je oprávněn vstupovat do jejich obydlí.</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764" w:name="p59"/>
      <w:bookmarkEnd w:id="764"/>
      <w:r w:rsidRPr="005177BC">
        <w:rPr>
          <w:rFonts w:ascii="Arial" w:eastAsia="Times New Roman" w:hAnsi="Arial" w:cs="Arial"/>
          <w:b/>
          <w:bCs/>
          <w:color w:val="FF8400"/>
          <w:sz w:val="20"/>
          <w:szCs w:val="20"/>
          <w:lang w:eastAsia="cs-CZ"/>
        </w:rPr>
        <w:t>§ 59</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Svěření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65" w:name="p59-1"/>
      <w:bookmarkEnd w:id="765"/>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Držitel zbrojního průkazu nebo zbrojní licence může svěřit zbraň kategorie B nebo C nebo střelivo do této zbraně jiné fyzické osobě, která není držitelem zbrojního průkazu příslušné skupiny, pouze v rámci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66" w:name="p59-1-a"/>
      <w:bookmarkEnd w:id="766"/>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výcviku a výuky ve střelbě,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67" w:name="p59-1-b"/>
      <w:bookmarkEnd w:id="767"/>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sportovní přípravy nebo sportovních soutěží, jejichž součástí je střelba,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68" w:name="p59-1-c"/>
      <w:bookmarkEnd w:id="768"/>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výuky k loveckým účelům,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69" w:name="p59-1-d"/>
      <w:bookmarkEnd w:id="769"/>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přípravy na budoucí povolání související s držením nebo nošením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70" w:name="p59-1-e"/>
      <w:bookmarkEnd w:id="770"/>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filmové nebo divadelní činnosti, jde-li o zbraň upravenou pro střelbu nábojkami nebo cvičnými náboji,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71" w:name="p59-1-f"/>
      <w:bookmarkEnd w:id="771"/>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výuky branné přípravy nebo výuky v oboru, jehož obsahem je i výroba, opravy a zkoušky zbraní a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72" w:name="p59-2"/>
      <w:bookmarkEnd w:id="772"/>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Svěří-li držitel zbrojního průkazu nebo zbrojní licence zbraň nebo střelivo do používání fyzické osobě podle odstavce 1, je povinen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73" w:name="p59-2-a"/>
      <w:bookmarkEnd w:id="773"/>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poučit tuto osobu o bezpečném zacházení se zbraní a střelivem,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74" w:name="p59-2-b"/>
      <w:bookmarkEnd w:id="774"/>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dbát nutné opatrnosti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75" w:name="p59-2-c"/>
      <w:bookmarkEnd w:id="775"/>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zajistit přítomnost odpovědné osoby (instruktora), která je držitelem zbrojního průkazu příslušné skupiny a zajistí bezpečnou manipulaci se zbraní a střelivem.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76" w:name="p59-3"/>
      <w:bookmarkEnd w:id="776"/>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Zbraň nebo střelivo do této zbraně lze svěřit fyzické osobě podle odstavce 1 jen na dobu nezbytně nutnou, a to pouze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77" w:name="p59-3-a"/>
      <w:bookmarkEnd w:id="777"/>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k provedení střelby na střelnici, pokud nejde o střelbu ze zbraně uvedené v odstavci 1 písm. e),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78" w:name="p59-3-b"/>
      <w:bookmarkEnd w:id="778"/>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k jiné manipulaci se zbraní nebo střelivem v prostoru, který určí odpovědná osoba provádějící dohled podle odstavce 2 písm. c).</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79" w:name="p59-4"/>
      <w:bookmarkEnd w:id="779"/>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Při výuce, přípravě nebo soutěžích, jejichž součástí je střelba, může osoba mladší 18 let, nejméně ve věku 10 let, používat zbraň, avšak pouze za přítomnosti osoby starší 21 let, která je držitelem zbrojního průkazu skupiny B, popřípadě skupiny C nejméně 3 roky a zajistí bezpečnou manipulaci se zbraní a střelivem.</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780" w:name="p60"/>
      <w:bookmarkEnd w:id="780"/>
      <w:r w:rsidRPr="005177BC">
        <w:rPr>
          <w:rFonts w:ascii="Arial" w:eastAsia="Times New Roman" w:hAnsi="Arial" w:cs="Arial"/>
          <w:b/>
          <w:bCs/>
          <w:color w:val="FF8400"/>
          <w:sz w:val="20"/>
          <w:szCs w:val="20"/>
          <w:lang w:eastAsia="cs-CZ"/>
        </w:rPr>
        <w:t>§ 60</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Držení a nošení zbraní při zvláštních příležitostech</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81" w:name="p60-1"/>
      <w:bookmarkEnd w:id="781"/>
      <w:r w:rsidRPr="005177BC">
        <w:rPr>
          <w:rFonts w:ascii="Arial" w:eastAsia="Times New Roman" w:hAnsi="Arial" w:cs="Arial"/>
          <w:color w:val="000000"/>
          <w:sz w:val="20"/>
          <w:szCs w:val="20"/>
          <w:lang w:eastAsia="cs-CZ"/>
        </w:rPr>
        <w:t>Osoba, která se účastní veřejných shromáždění, slavností, sportovních podniků nebo lidových zábav, může na těchto akcích nosit zbraň, pouze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82" w:name="p60-1-a"/>
      <w:bookmarkEnd w:id="782"/>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drží-li zbraň k provozování zábavné střelby v komerčních nebo obdobných střelnicích,</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83" w:name="p60-1-b"/>
      <w:bookmarkEnd w:id="783"/>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podílí-li se se souhlasem pořadatele na zabezpečení akce, jejíž součástí je střelba,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84" w:name="p60-1-c"/>
      <w:bookmarkEnd w:id="784"/>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zabezpečuje-li úkoly podle zvláštního právního předpisu,</w:t>
      </w:r>
      <w:hyperlink r:id="rId79" w:anchor="f2302032" w:history="1">
        <w:r w:rsidRPr="005177BC">
          <w:rPr>
            <w:rFonts w:ascii="Arial" w:eastAsia="Times New Roman" w:hAnsi="Arial" w:cs="Arial"/>
            <w:b/>
            <w:bCs/>
            <w:color w:val="05507A"/>
            <w:sz w:val="20"/>
            <w:szCs w:val="20"/>
            <w:vertAlign w:val="superscript"/>
            <w:lang w:eastAsia="cs-CZ"/>
          </w:rPr>
          <w:t>10</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85" w:name="p60-1-d"/>
      <w:bookmarkEnd w:id="785"/>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pokud je to nezbytné k ochraně života, zdraví nebo majetku, a nošení zbraně povolí útvar policie příslušný podle místa konání akce.</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Veřejné vystavování zbraní a střeliva</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786" w:name="p61"/>
      <w:bookmarkEnd w:id="786"/>
      <w:r w:rsidRPr="005177BC">
        <w:rPr>
          <w:rFonts w:ascii="Arial" w:eastAsia="Times New Roman" w:hAnsi="Arial" w:cs="Arial"/>
          <w:b/>
          <w:bCs/>
          <w:color w:val="FF8400"/>
          <w:sz w:val="20"/>
          <w:szCs w:val="20"/>
          <w:lang w:eastAsia="cs-CZ"/>
        </w:rPr>
        <w:t>§ 61</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87" w:name="p61-1"/>
      <w:bookmarkEnd w:id="787"/>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Zbraň kategorie A, B nebo C nebo střelivo do této zbraně může být veřejně vystavována jen na základě povolení vydaného útvarem policie příslušným podle místa konání akce.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88" w:name="p61-2"/>
      <w:bookmarkEnd w:id="788"/>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Žádost o povolení k veřejnému vystavovaní zbraní nebo střeliva předkládá pořadatel výstavy nejpozději měsíc před zahájením výstavy. Žádost obsahuje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89" w:name="p61-2-a"/>
      <w:bookmarkEnd w:id="789"/>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název a sídlo pořadatele výstavy,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90" w:name="p61-2-b"/>
      <w:bookmarkEnd w:id="790"/>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přesné označení místa a dobu trvání výstavy,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91" w:name="p61-2-c"/>
      <w:bookmarkEnd w:id="791"/>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druh zbraní, hlavních částí zbraní, zakázaných doplňků zbraní nebo střeliva, které mají být vystavovány,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92" w:name="p61-2-d"/>
      <w:bookmarkEnd w:id="792"/>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předpokládané množství zbraní, hlavních částí zbraní, zakázaných doplňků zbraní nebo střeliva, které mají být vystavovány, a jejich vlastníky nebo vystavovatele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93" w:name="p61-2-e"/>
      <w:bookmarkEnd w:id="793"/>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způsob vystavování a zabezpečení zbraně, hlavní části zbraně, zakázaného doplňku zbraně nebo střeliva před zneužitím, ztrátou nebo odcizením.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94" w:name="p61-3"/>
      <w:bookmarkEnd w:id="794"/>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Útvar policie podle odstavce 1 před vydáním povolení k veřejnému vystavovaní zbraní nebo střeliva posoudí zejména podmínky zabezpečení zbraně, zakázaného doplňku zbraně, hlavní části zbraně nebo střeliva proti jejich zneužití, ztrátě nebo odcizení. V rozhodnutí o povolení k veřejnému vystavovaní zbraní nebo střeliva může stanovit další podmínky pro jejich zabezpečení. Rozhodnutí o povolení k veřejnému vystavování zbraní nebo střeliva musí být pořadateli výstavy doručeno nejpozději 10 pracovních dnů před zahájením výstavy. Nebudou-li podmínky zabezpečení splněny, útvar policie podle odstavce 1 žádost zamítne. Odvolání proti rozhodnutí o zamítnutí žádosti nemá odkladný účinek.</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95" w:name="p61-4"/>
      <w:bookmarkEnd w:id="795"/>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Pořadatel výstavy, kterému bylo útvarem policie podle odstavce 1 vydáno povolení k veřejnému vystavování zbraní, je povinen 24 hodin před zahájením výstavy, nejpozději však do dvanácté hodiny posledního pracovního dne před zahájením výstavy, ohlásit útvaru policie podle odstavce 1 přesné množství a údaje umožňující identifikaci každé zbraně, hlavní části zbraně, každého zakázaného doplňku zbraně nebo střeliva, které mají být vystavovány.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96" w:name="p61-5"/>
      <w:bookmarkEnd w:id="796"/>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Pořadatel výstavy je povinen neprodleně ohlásit útvaru policie podle odstavce 1 jakékoliv změny ve vystavování zbraní nebo střeliva.</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797" w:name="p62"/>
      <w:bookmarkEnd w:id="797"/>
      <w:r w:rsidRPr="005177BC">
        <w:rPr>
          <w:rFonts w:ascii="Arial" w:eastAsia="Times New Roman" w:hAnsi="Arial" w:cs="Arial"/>
          <w:b/>
          <w:bCs/>
          <w:color w:val="FF8400"/>
          <w:sz w:val="20"/>
          <w:szCs w:val="20"/>
          <w:lang w:eastAsia="cs-CZ"/>
        </w:rPr>
        <w:t>§ 62</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798" w:name="p62-1"/>
      <w:bookmarkEnd w:id="798"/>
      <w:r w:rsidRPr="005177BC">
        <w:rPr>
          <w:rFonts w:ascii="Arial" w:eastAsia="Times New Roman" w:hAnsi="Arial" w:cs="Arial"/>
          <w:color w:val="000000"/>
          <w:sz w:val="20"/>
          <w:szCs w:val="20"/>
          <w:lang w:eastAsia="cs-CZ"/>
        </w:rPr>
        <w:t>Dojde-li v průběhu veřejného vystavování zbraně nebo střeliva k porušení podmínek jejich zabezpečení, vyzve útvar policie, který povolení vydal, pořadatele výstavy k odstranění nedostatků. V případě neuposlechnutí výzvy nebo při opakovaném porušení podmínek zabezpečení zbraně, hlavní části zbraně, zakázaného doplňku zbraně nebo střeliva, útvar policie, který povolení vydal, toto zruší, ledaže pořadatel výstavy prokáže, že vynaložil veškeré úsilí, které bylo po něm možno požadovat, aby neuposlechnutí výzvy nebo porušení podmínek zabezpečení zbraně, hlavní části zbraně, zakázaného doplňku zbraně nebo střeliva zabránil. O zrušení povolení vyrozumí útvar policie, který povolení vydal, neprodleně pořadatele výstavy. Odvolání proti rozhodnutí o zrušení povolení nemá odkladný účinek.</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799" w:name="p63"/>
      <w:bookmarkEnd w:id="799"/>
      <w:r w:rsidRPr="005177BC">
        <w:rPr>
          <w:rFonts w:ascii="Arial" w:eastAsia="Times New Roman" w:hAnsi="Arial" w:cs="Arial"/>
          <w:b/>
          <w:bCs/>
          <w:color w:val="FF8400"/>
          <w:sz w:val="20"/>
          <w:szCs w:val="20"/>
          <w:lang w:eastAsia="cs-CZ"/>
        </w:rPr>
        <w:t>§ 63</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Znehodnocování a ničení zbraní a střeliva a výroba řezů zbraní a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00" w:name="p63-1"/>
      <w:bookmarkEnd w:id="800"/>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Znehodnotit nebo zničit zbraň kategorie A, B nebo C nebo vyrobit jejich řez lze jen na základě povolení příslušného útvaru policie, nejde-li o zhotovení řezu zbraně přímo výrobcem zbraně. Jde-li o zbraň, která je kulturní památkou, musí být též udělen souhlas příslušného orgánu státní památkové péče s jejím znehodnocením nebo zničením nebo s výrobou jejího řezu.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01" w:name="p63-2"/>
      <w:bookmarkEnd w:id="801"/>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Vlastník zbraně nebo zakázaného doplňku zbraně uvedených v odstavci 1 je povinen je před jejich znehodnocením nebo zničením nebo výrobou jejich řezu předložit příslušnému útvaru policie ke kriminalistické expertize s písemnou žádostí podanou na předepsaném tiskopise, jehož vzor stanoví prováděcí právní předpis; žádost musí obsahovat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02" w:name="p63-2-a"/>
      <w:bookmarkEnd w:id="802"/>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osobní údaje nebo údaje identifikující právnickou osobu,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03" w:name="p63-2-b"/>
      <w:bookmarkEnd w:id="803"/>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důvod znehodnocení nebo zničení zbraně, hlavní části zbraně nebo zakázaného doplňku zbraně nebo výroby jejího řezu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04" w:name="p63-2-c"/>
      <w:bookmarkEnd w:id="804"/>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údaje o zbrani nebo údaje identifikující hlavní část zbraně nebo zakázaný doplněk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05" w:name="p63-3"/>
      <w:bookmarkEnd w:id="805"/>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K žádosti podle odstavce 2 je žadatel povinen přiložit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06" w:name="p63-3-a"/>
      <w:bookmarkEnd w:id="806"/>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zbraň, hlavní část zbraně nebo zakázaný doplněk zbraně; pokud rozměry neumožňují jejich přiložení, sdělí místo jejich uložení,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07" w:name="p63-3-b"/>
      <w:bookmarkEnd w:id="807"/>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průkaz zbraně, jde-li o registrovanou zbraň nebo hlavní část zbraně,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08" w:name="p63-3-c"/>
      <w:bookmarkEnd w:id="808"/>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písemný souhlas příslušného orgánu státní památkové péče, jde-li o zbraň, která je kulturní památkou,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o jejichž převzetí vydá příslušný útvar policie potvrzení.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09" w:name="p63-4"/>
      <w:bookmarkEnd w:id="809"/>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Příslušný útvar policie žádost podle odstavce 2 zamítne, pokud kriminalistickou expertizou bylo zjištěno důvodné podezření, že s touto zbraní byl spáchán trestný čin nebo přestupek.</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10" w:name="p63-5"/>
      <w:bookmarkEnd w:id="810"/>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Ustanovení odstavců 1 až 4 se vztahují i na ty případy, kdy dochází při opravě nebo úpravě zbraně k takovým zásahům, které nevratně zničí nebo pro účely balistického zkoumání jinak znehodnotí hlavní část zbraně. Povinnost uložená vlastníku zbraně v odstavci 2 přechází i na osobu, která úpravu nebo opravu provádí.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11" w:name="p63-6"/>
      <w:bookmarkEnd w:id="811"/>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Žadatel, kterému bylo vydáno povolení podle odstavce 1, je povinen do 20 pracovních dnů ode dne vydání povolení zbraň kategorie A, B anebo C předat ke znehodnocení nebo zničení nebo výrobě jejího řezu pouze osobě, která je k této činnosti oprávněna. Této osobě předá i střelivo, pokud ho žadatel chce nechat znehodnotit nebo zničit nebo vyrobit jeho řez. O převzetí zbraně, hlavní části zbraně, zakázaného doplňku zbraně nebo střeliva je povinna tato osoba vydat žadateli potvrzení. Nepředá-li zbraň kategorie A, B anebo C ke znehodnocení nebo zničení nebo výrobě jejího řezu podle věty první, je povinen povolení vrátit do 20 pracovních dnů od posledního dne, kdy tak měl učinit, příslušnému útvaru policie.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12" w:name="p63-7"/>
      <w:bookmarkEnd w:id="812"/>
      <w:r w:rsidRPr="005177BC">
        <w:rPr>
          <w:rFonts w:ascii="Arial" w:eastAsia="Times New Roman" w:hAnsi="Arial" w:cs="Arial"/>
          <w:b/>
          <w:bCs/>
          <w:color w:val="000000"/>
          <w:sz w:val="20"/>
          <w:szCs w:val="20"/>
          <w:lang w:eastAsia="cs-CZ"/>
        </w:rPr>
        <w:t>(7)</w:t>
      </w:r>
      <w:r w:rsidRPr="005177BC">
        <w:rPr>
          <w:rFonts w:ascii="Arial" w:eastAsia="Times New Roman" w:hAnsi="Arial" w:cs="Arial"/>
          <w:color w:val="000000"/>
          <w:sz w:val="20"/>
          <w:szCs w:val="20"/>
          <w:lang w:eastAsia="cs-CZ"/>
        </w:rPr>
        <w:t> Žadatel, kterému bylo vydáno povolení podle odstavce 1, je povinen příslušnému útvaru policie, který povolení vydal, předložit do 10 pracovních dnů po znehodnocení nebo zničení zbraně, hlavní části zbraně nebo zakázaného doplňku zbraně nebo výrobě jeho řezu potvrzení oprávněné osoby o jejich znehodnocení, zničení nebo výrobě řezu. V případě znehodnocení zbraně, hlavní části zbraně nebo zakázaného doplňku zbraně nebo výroby jejich řezu, předloží současně s potvrzením také zbraň, hlavní část zbraně nebo zakázaný doplněk zbraně ke kontrole; pokud rozměry neumožňují jejich předložení, sdělí místo jejich uložení.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13" w:name="p63-8"/>
      <w:bookmarkEnd w:id="813"/>
      <w:r w:rsidRPr="005177BC">
        <w:rPr>
          <w:rFonts w:ascii="Arial" w:eastAsia="Times New Roman" w:hAnsi="Arial" w:cs="Arial"/>
          <w:b/>
          <w:bCs/>
          <w:color w:val="000000"/>
          <w:sz w:val="20"/>
          <w:szCs w:val="20"/>
          <w:lang w:eastAsia="cs-CZ"/>
        </w:rPr>
        <w:t>(8)</w:t>
      </w:r>
      <w:r w:rsidRPr="005177BC">
        <w:rPr>
          <w:rFonts w:ascii="Arial" w:eastAsia="Times New Roman" w:hAnsi="Arial" w:cs="Arial"/>
          <w:color w:val="000000"/>
          <w:sz w:val="20"/>
          <w:szCs w:val="20"/>
          <w:lang w:eastAsia="cs-CZ"/>
        </w:rPr>
        <w:t> Držitel znehodnocené zbraně nesmí na veřejnosti nebo na místě veřejnosti přístupném nosit tuto zbraň viditelně. Při nošení znehodnocené zbraně je povinen mít u sebe potvrzení o jejím znehodnocení.</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814" w:name="p64"/>
      <w:bookmarkEnd w:id="814"/>
      <w:r w:rsidRPr="005177BC">
        <w:rPr>
          <w:rFonts w:ascii="Arial" w:eastAsia="Times New Roman" w:hAnsi="Arial" w:cs="Arial"/>
          <w:b/>
          <w:bCs/>
          <w:color w:val="FF8400"/>
          <w:sz w:val="20"/>
          <w:szCs w:val="20"/>
          <w:lang w:eastAsia="cs-CZ"/>
        </w:rPr>
        <w:t>§ 64</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Postup držitele zbrojního průkazu, zbrojní licence nebo zbrojního průvodního listu pro trvalý vývoz zbraně nebo střeliva po zániku jejich platnosti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15" w:name="p64-1"/>
      <w:bookmarkEnd w:id="815"/>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Držitel zbrojního průkazu, zbrojní licence nebo zbrojního průvodního listu pro trvalý vývoz zbraně nebo střeliva je povinen do 6 měsíců ode dne následujícího po dni zániku jejich platnosti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16" w:name="p64-1-a"/>
      <w:bookmarkEnd w:id="816"/>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převést vlastnictví ke zbrani kategorie A, B nebo C nebo střeliva do této zbraně na jiného oprávněného držitele,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17" w:name="p64-1-b"/>
      <w:bookmarkEnd w:id="817"/>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požádat příslušný útvar policie o povolení ke znehodnocení, zničení nebo výrobě řezu zbraně kategorie A, B nebo C nebo předat ke znehodnocení, zničení nebo výrobě řezu střelivo osobě, která je k této činnosti oprávněna,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18" w:name="p64-1-c"/>
      <w:bookmarkEnd w:id="818"/>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požádat příslušný útvar policie o předání zbraně kategorie A, B nebo C nebo střeliva do této zbraně podnikateli v oboru zbraní a střeliva za účelem jejího prodeje nebo úschovy.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19" w:name="p64-2"/>
      <w:bookmarkEnd w:id="819"/>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Jestliže vlastník zbraně kategorie A, B nebo C nebo střeliva do těchto zbraní ani po opakované výzvě příslušného útvaru policie nenaloží se zbraní nebo střelivem v souladu s odstavcem 1, rozhodne příslušný útvar policie o tom, že je nabídne prostřednictvím podnikatele v oboru zbraní a střeliva k prodeji.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20" w:name="p64-3"/>
      <w:bookmarkEnd w:id="820"/>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Rozhodne-li příslušný útvar policie o prodeji zbraně kategorie A, B anebo C nebo střeliva do této zbraně za cenu obvyklou, zpracování znaleckého posudku pro určení ceny se nevyžaduje. Výtěžek získaný prodejem náleží, po odečtení nákladů prodeje a skladování, jejich původnímu vlastníku.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21" w:name="p64-4"/>
      <w:bookmarkEnd w:id="821"/>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Pokud se nepodaří uskutečnit prodej zbraně kategorie A, B nebo C nebo střeliva do těchto zbraní podle odstavce 2 nejpozději do 2 let od opakované písemné výzvy příslušného útvaru policie, bude zničena.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22" w:name="p64-5"/>
      <w:bookmarkEnd w:id="822"/>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Zanikne-li právnická osoba nebo fyzická osoba - podnikatel, která byla držitelem zbrojní licence nebo zbrojního průvodního listu pro trvalý vývoz zbraní nebo střeliva, plní podle povahy věci povinnosti stanovené v odstavci 1 ten, kdo nakládá s majetkem zaniklé právnické osoby nebo fyzické osoby - podnikatele.</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823" w:name="p65"/>
      <w:bookmarkEnd w:id="823"/>
      <w:r w:rsidRPr="005177BC">
        <w:rPr>
          <w:rFonts w:ascii="Arial" w:eastAsia="Times New Roman" w:hAnsi="Arial" w:cs="Arial"/>
          <w:b/>
          <w:bCs/>
          <w:color w:val="FF8400"/>
          <w:sz w:val="20"/>
          <w:szCs w:val="20"/>
          <w:lang w:eastAsia="cs-CZ"/>
        </w:rPr>
        <w:t>§ 65</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Úmrtí držitele zbraně nebo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24" w:name="p65-1"/>
      <w:bookmarkEnd w:id="824"/>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V případě smrti nebo prohlášení za mrtvého osoby, která držela zbraň kategorie A, B nebo C nebo střelivo do této zbraně, je ten, kdo žil s takovou osobou v době její smrti nebo prohlášení za mrtvého ve společné domácnosti, povinen tuto skutečnost oznámit kterémukoli útvaru policie; to neplatí, pokud mu tato okolnost nebyla známa. O oznámení podle věty první vydá policie potvrzení.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25" w:name="p65-2"/>
      <w:bookmarkEnd w:id="825"/>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Příslušný útvar policie předává příslušnému orgánu, který provádí řízení o dědictví, informace o zemřelém vlastníku zbraně a o jeho zbrani, hlavní části zbraně, zakázaném doplňku zbraně nebo střelivu.</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826" w:name="p66"/>
      <w:bookmarkEnd w:id="826"/>
      <w:r w:rsidRPr="005177BC">
        <w:rPr>
          <w:rFonts w:ascii="Arial" w:eastAsia="Times New Roman" w:hAnsi="Arial" w:cs="Arial"/>
          <w:b/>
          <w:bCs/>
          <w:color w:val="FF8400"/>
          <w:sz w:val="20"/>
          <w:szCs w:val="20"/>
          <w:lang w:eastAsia="cs-CZ"/>
        </w:rPr>
        <w:t>§ 66</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Dědění zbraně nebo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27" w:name="p66-1"/>
      <w:bookmarkEnd w:id="827"/>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Fyzická nebo právnická osoba, která nabyla zbraň kategorie A, B nebo C nebo střelivo do této zbraně do vlastnictví děděním a není držitelem příslušných oprávnění k jejich držení, je oprávněna do 2 měsíců ode dne, kdy rozhodnutí soudu o dědictví nabylo právní moci, požádat o vydání zbrojního průkazu, zbrojní licence, popřípadě o udělení výjimky, vydání povolení nebo zbrojního průvodního listu pro vývoz, dovoz nebo tranzit zbraní nebo střeliva. V případě, že tak neučiní nebo dojde k zamítnutí žádosti, je povinna postupovat podle § 64.</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28" w:name="p66-2"/>
      <w:bookmarkEnd w:id="828"/>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Nabude-li vlastnictví ke zbrani uvedené v odstavci 1 děděním fyzická osoba, která má zákonného zástupce, platí pro tohoto zástupce odstavec 1 obdobně.</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829" w:name="p66a"/>
      <w:bookmarkEnd w:id="829"/>
      <w:r w:rsidRPr="005177BC">
        <w:rPr>
          <w:rFonts w:ascii="Arial" w:eastAsia="Times New Roman" w:hAnsi="Arial" w:cs="Arial"/>
          <w:b/>
          <w:bCs/>
          <w:color w:val="FF8400"/>
          <w:sz w:val="20"/>
          <w:szCs w:val="20"/>
          <w:lang w:eastAsia="cs-CZ"/>
        </w:rPr>
        <w:t>§ 66a</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Úmrtí provozovatele střelnice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30" w:name="p66a-1"/>
      <w:bookmarkEnd w:id="830"/>
      <w:r w:rsidRPr="005177BC">
        <w:rPr>
          <w:rFonts w:ascii="Arial" w:eastAsia="Times New Roman" w:hAnsi="Arial" w:cs="Arial"/>
          <w:color w:val="000000"/>
          <w:sz w:val="20"/>
          <w:szCs w:val="20"/>
          <w:lang w:eastAsia="cs-CZ"/>
        </w:rPr>
        <w:t>V případě smrti nebo prohlášení za mrtvého provozovatele střelnice se postupuje obdobně podle § 65 a 66 tohoto zákona a § 13 zákona o živnostenském podnikání. Osoba, která hodlá pokračovat v provozování střelnice, je povinna požádat o vydání povolení podle § 52 do 3 měsíců ode dne, kdy rozhodnutí soudu o dědictví nabylo právní moci.</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831" w:name="p67"/>
      <w:bookmarkEnd w:id="831"/>
      <w:r w:rsidRPr="005177BC">
        <w:rPr>
          <w:rFonts w:ascii="Arial" w:eastAsia="Times New Roman" w:hAnsi="Arial" w:cs="Arial"/>
          <w:b/>
          <w:bCs/>
          <w:color w:val="FF8400"/>
          <w:sz w:val="20"/>
          <w:szCs w:val="20"/>
          <w:lang w:eastAsia="cs-CZ"/>
        </w:rPr>
        <w:t>§ 67</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Oznámení o propadnutí nebo zabrání zbraně, hlavní části zbraně, zakázaného doplňku zbraně nebo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32" w:name="p67-1"/>
      <w:bookmarkEnd w:id="832"/>
      <w:r w:rsidRPr="005177BC">
        <w:rPr>
          <w:rFonts w:ascii="Arial" w:eastAsia="Times New Roman" w:hAnsi="Arial" w:cs="Arial"/>
          <w:color w:val="000000"/>
          <w:sz w:val="20"/>
          <w:szCs w:val="20"/>
          <w:lang w:eastAsia="cs-CZ"/>
        </w:rPr>
        <w:t>Orgán, který v trestním řízení nebo v řízení o přestupku rozhodl o propadnutí nebo zabrání zbraně, hlavní části zbraně, zakázaného doplňku zbraně nebo střeliva, zašle opis tohoto rozhodnutí opatřený doložkou právní moci příslušnému útvaru policie.</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833" w:name="p68"/>
      <w:bookmarkEnd w:id="833"/>
      <w:r w:rsidRPr="005177BC">
        <w:rPr>
          <w:rFonts w:ascii="Arial" w:eastAsia="Times New Roman" w:hAnsi="Arial" w:cs="Arial"/>
          <w:b/>
          <w:bCs/>
          <w:color w:val="FF8400"/>
          <w:sz w:val="20"/>
          <w:szCs w:val="20"/>
          <w:lang w:eastAsia="cs-CZ"/>
        </w:rPr>
        <w:t>§ 68</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Nálezy dokladů, zbraní, munice nebo výbušnin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34" w:name="p68-1"/>
      <w:bookmarkEnd w:id="834"/>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Každý, kdo nalezne zbrojní průkaz, průkaz zkušebního komisaře, zbrojní licenci, zbrojní průvodní list pro trvalý vývoz, trvalý dovoz nebo tranzit zbraní nebo střeliva, evropský zbrojní pas nebo průkaz zbraně, je povinen odevzdat neprodleně tyto doklady příslušníkovi policie nebo kterémukoliv útvaru policie, anebo orgánu místní samosprávy, který je předá nejbližšímu útvaru policie. O převzetí dokladů bude nálezci vydáno potvrzení.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35" w:name="p68-2"/>
      <w:bookmarkEnd w:id="835"/>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Každý, kdo nalezne zbraň kategorie A, B anebo C nebo střelivo do těchto zbraní anebo zbraň kategorie D, munici nebo výbušninu, je povinen neprodleně oznámit jejich nález nejbližšímu příslušníkovi policie nebo útvaru policie, anebo orgánu místní samosprávy, který toto oznámení předá nejbližšímu útvaru policie. O oznámení vydá ten, kdo jej přijal, potvrzení.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36" w:name="p68-3"/>
      <w:bookmarkEnd w:id="836"/>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Útvar policie, jemuž byl podle odstavce 2 oznámen nález zbraně kategorie A, B, C nebo D, střeliva do těchto zbraní, munice nebo výbušniny, uloží nalezenou zbraň kategorie A, B, C nebo D, střelivo do těchto zbraní, munici nebo výbušninu a zabezpečí jejich úschovu po dobu 6 měsíců od jejich uložení. Nepřihlásí-li se jejich vlastník v této lhůtě, připadají nalezené zbraně kategorie A, B, C nebo D, střelivo do těchto zbraní, munice nebo výbušnina do vlastnictví státu. Představuje-li nalezená munice, výbušnina, nebo nalezené střelivo bezprostřední nebezpečí pro život nebo zdraví osob, policie zajistí jejich zničení.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37" w:name="p68-4"/>
      <w:bookmarkEnd w:id="837"/>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Nevybuchlá munice nebo výbušnina, která byla nalezena v rámci pyrotechnického průzkumu, je majetkem státu určeným k likvidaci nebo k její deaktivaci. Likvidaci nařizuje a provádí policie.</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838" w:name="p69"/>
      <w:bookmarkEnd w:id="838"/>
      <w:r w:rsidRPr="005177BC">
        <w:rPr>
          <w:rFonts w:ascii="Arial" w:eastAsia="Times New Roman" w:hAnsi="Arial" w:cs="Arial"/>
          <w:b/>
          <w:bCs/>
          <w:color w:val="FF8400"/>
          <w:sz w:val="20"/>
          <w:szCs w:val="20"/>
          <w:lang w:eastAsia="cs-CZ"/>
        </w:rPr>
        <w:t>§ 69</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Zánik trestnosti nedovoleného ozbrojování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39" w:name="p69-1"/>
      <w:bookmarkEnd w:id="839"/>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Trestnost nedovoleného ozbrojování zaniká u osoby, která bez povolení přechovává zbraň kategorie A, B nebo C nebo hlavní část zbraně této kategorie, pokud ve lhůtě 6 měsíců ode dne nabytí účinnosti tohoto zákona tuto zbraň nebo hlavní část zbraně dobrovolně předá do úschovy kterémukoli útvaru policie; ten o převzetí vydá potvrzení.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40" w:name="p69-2"/>
      <w:bookmarkEnd w:id="840"/>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Ten, kdo odevzdal zbraň nebo hlavní část zbraně, může ve lhůtě 2 měsíců ode dne jejího odevzdání do úschovy požádat o vydání příslušných dokladů opravňujících jej k držení této zbraně nebo hlavní části zbraně. Pokud o vydání uvedených dokladů nepožádá, nebo nebudou-li mu vydány, použije se § 64 obdobně.</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841" w:name="p70"/>
      <w:bookmarkEnd w:id="841"/>
      <w:r w:rsidRPr="005177BC">
        <w:rPr>
          <w:rFonts w:ascii="Arial" w:eastAsia="Times New Roman" w:hAnsi="Arial" w:cs="Arial"/>
          <w:b/>
          <w:bCs/>
          <w:color w:val="FF8400"/>
          <w:sz w:val="20"/>
          <w:szCs w:val="20"/>
          <w:lang w:eastAsia="cs-CZ"/>
        </w:rPr>
        <w:t>§ 70</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Mimořádná opatření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42" w:name="p70-1"/>
      <w:bookmarkEnd w:id="842"/>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Vláda v době trvání stavu ohrožení státu nebo válečného stavu je oprávněna ve veřejném zájmu nařídit odevzdání zbraní a střeliva na určité místo do úschovy anebo omezit nebo zakázat jejich nošení.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43" w:name="p70-2"/>
      <w:bookmarkEnd w:id="843"/>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Rozhodnutí podle odstavce 1 se zveřejní v hromadných sdělovacích prostředcích a vyhlásí se stejně jako zákon; účinnosti nabývá okamžikem, který je v něm stanoven.</w:t>
      </w:r>
    </w:p>
    <w:p w:rsidR="005177BC" w:rsidRPr="005177BC" w:rsidRDefault="005177BC" w:rsidP="005177BC">
      <w:pPr>
        <w:shd w:val="clear" w:color="auto" w:fill="FFFFFF"/>
        <w:spacing w:after="0" w:line="240" w:lineRule="auto"/>
        <w:jc w:val="both"/>
        <w:rPr>
          <w:rFonts w:ascii="Arial" w:eastAsia="Times New Roman" w:hAnsi="Arial" w:cs="Arial"/>
          <w:b/>
          <w:bCs/>
          <w:color w:val="282828"/>
          <w:lang w:eastAsia="cs-CZ"/>
        </w:rPr>
      </w:pPr>
      <w:bookmarkStart w:id="844" w:name="cast1-hlava10"/>
      <w:bookmarkEnd w:id="844"/>
      <w:r w:rsidRPr="005177BC">
        <w:rPr>
          <w:rFonts w:ascii="Arial" w:eastAsia="Times New Roman" w:hAnsi="Arial" w:cs="Arial"/>
          <w:b/>
          <w:bCs/>
          <w:color w:val="282828"/>
          <w:lang w:eastAsia="cs-CZ"/>
        </w:rPr>
        <w:t>HLAVA X</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VEDENÍ A VYUŽÍVÁNÍ INFORMAČNÍCH SYSTÉMŮ</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845" w:name="p71"/>
      <w:bookmarkEnd w:id="845"/>
      <w:r w:rsidRPr="005177BC">
        <w:rPr>
          <w:rFonts w:ascii="Arial" w:eastAsia="Times New Roman" w:hAnsi="Arial" w:cs="Arial"/>
          <w:b/>
          <w:bCs/>
          <w:color w:val="FF8400"/>
          <w:sz w:val="20"/>
          <w:szCs w:val="20"/>
          <w:lang w:eastAsia="cs-CZ"/>
        </w:rPr>
        <w:t>§ 71</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Informační systémy o zbraních, střelivu a provozovaných střelnicích</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46" w:name="p71-1"/>
      <w:bookmarkEnd w:id="846"/>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Ministerstvo vede informační systém obsahující osobní údaje a čísla průkazů zkušebních komisařů.</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47" w:name="p71-2"/>
      <w:bookmarkEnd w:id="847"/>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Policie při plnění úkolů státní správy podle tohoto zákona vede informační systémy obsahující údaje 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48" w:name="p71-2-a"/>
      <w:bookmarkEnd w:id="848"/>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vydaných zbrojních průkazech a jejich držitelích,</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49" w:name="p71-2-b"/>
      <w:bookmarkEnd w:id="849"/>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vydaných zbrojních licencích a jejich držitelích,</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50" w:name="p71-2-c"/>
      <w:bookmarkEnd w:id="850"/>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vydaných průkazech zbraní,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51" w:name="p71-2-d"/>
      <w:bookmarkEnd w:id="851"/>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registrovaných zbraních kategorie A, B nebo C, hlavních částech zbraní, zakázaných doplňcích zbraní a střelivu do těchto zbraní,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52" w:name="p71-2-e"/>
      <w:bookmarkEnd w:id="852"/>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vyvezených nebo provezených zbraních, střelivu nebo zakázaných doplňcích zbraní,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53" w:name="p71-2-f"/>
      <w:bookmarkEnd w:id="853"/>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zbrojních průvodních listech pro trvalý vývoz, trvalý dovoz nebo tranzit zbraní nebo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54" w:name="p71-2-g"/>
      <w:bookmarkEnd w:id="854"/>
      <w:r w:rsidRPr="005177BC">
        <w:rPr>
          <w:rFonts w:ascii="Arial" w:eastAsia="Times New Roman" w:hAnsi="Arial" w:cs="Arial"/>
          <w:b/>
          <w:bCs/>
          <w:color w:val="000000"/>
          <w:sz w:val="20"/>
          <w:szCs w:val="20"/>
          <w:lang w:eastAsia="cs-CZ"/>
        </w:rPr>
        <w:t>g)</w:t>
      </w:r>
      <w:r w:rsidRPr="005177BC">
        <w:rPr>
          <w:rFonts w:ascii="Arial" w:eastAsia="Times New Roman" w:hAnsi="Arial" w:cs="Arial"/>
          <w:color w:val="000000"/>
          <w:sz w:val="20"/>
          <w:szCs w:val="20"/>
          <w:lang w:eastAsia="cs-CZ"/>
        </w:rPr>
        <w:t> jednorázových dokladech o povolení přepravy a povoleních přepravovat zbraně nebo střelivo,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55" w:name="p71-2-h"/>
      <w:bookmarkEnd w:id="855"/>
      <w:r w:rsidRPr="005177BC">
        <w:rPr>
          <w:rFonts w:ascii="Arial" w:eastAsia="Times New Roman" w:hAnsi="Arial" w:cs="Arial"/>
          <w:b/>
          <w:bCs/>
          <w:color w:val="000000"/>
          <w:sz w:val="20"/>
          <w:szCs w:val="20"/>
          <w:lang w:eastAsia="cs-CZ"/>
        </w:rPr>
        <w:t>h)</w:t>
      </w:r>
      <w:r w:rsidRPr="005177BC">
        <w:rPr>
          <w:rFonts w:ascii="Arial" w:eastAsia="Times New Roman" w:hAnsi="Arial" w:cs="Arial"/>
          <w:color w:val="000000"/>
          <w:sz w:val="20"/>
          <w:szCs w:val="20"/>
          <w:lang w:eastAsia="cs-CZ"/>
        </w:rPr>
        <w:t> ztracených nebo odcizených zbraních, zbrojních průkazech, zbrojních licencích, evropských zbrojních pasech, průkazech zbraní a průkazech zkušebních komisařů,</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56" w:name="p71-2-i"/>
      <w:bookmarkEnd w:id="856"/>
      <w:r w:rsidRPr="005177BC">
        <w:rPr>
          <w:rFonts w:ascii="Arial" w:eastAsia="Times New Roman" w:hAnsi="Arial" w:cs="Arial"/>
          <w:b/>
          <w:bCs/>
          <w:color w:val="000000"/>
          <w:sz w:val="20"/>
          <w:szCs w:val="20"/>
          <w:lang w:eastAsia="cs-CZ"/>
        </w:rPr>
        <w:t>i)</w:t>
      </w:r>
      <w:r w:rsidRPr="005177BC">
        <w:rPr>
          <w:rFonts w:ascii="Arial" w:eastAsia="Times New Roman" w:hAnsi="Arial" w:cs="Arial"/>
          <w:color w:val="000000"/>
          <w:sz w:val="20"/>
          <w:szCs w:val="20"/>
          <w:lang w:eastAsia="cs-CZ"/>
        </w:rPr>
        <w:t> zajištěných, zadržených, odebraných, odevzdaných, propadlých nebo zabraných zbraních, zakázaných doplňcích zbraní a zbraních nebo zakázaných doplňcích zbraní určených ke zničení nebo znehodnocení,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57" w:name="p71-2-j"/>
      <w:bookmarkEnd w:id="857"/>
      <w:r w:rsidRPr="005177BC">
        <w:rPr>
          <w:rFonts w:ascii="Arial" w:eastAsia="Times New Roman" w:hAnsi="Arial" w:cs="Arial"/>
          <w:b/>
          <w:bCs/>
          <w:color w:val="000000"/>
          <w:sz w:val="20"/>
          <w:szCs w:val="20"/>
          <w:lang w:eastAsia="cs-CZ"/>
        </w:rPr>
        <w:t>j)</w:t>
      </w:r>
      <w:r w:rsidRPr="005177BC">
        <w:rPr>
          <w:rFonts w:ascii="Arial" w:eastAsia="Times New Roman" w:hAnsi="Arial" w:cs="Arial"/>
          <w:color w:val="000000"/>
          <w:sz w:val="20"/>
          <w:szCs w:val="20"/>
          <w:lang w:eastAsia="cs-CZ"/>
        </w:rPr>
        <w:t> provozovaných střelnicích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58" w:name="p71-2-k"/>
      <w:bookmarkEnd w:id="858"/>
      <w:r w:rsidRPr="005177BC">
        <w:rPr>
          <w:rFonts w:ascii="Arial" w:eastAsia="Times New Roman" w:hAnsi="Arial" w:cs="Arial"/>
          <w:b/>
          <w:bCs/>
          <w:color w:val="000000"/>
          <w:sz w:val="20"/>
          <w:szCs w:val="20"/>
          <w:lang w:eastAsia="cs-CZ"/>
        </w:rPr>
        <w:t>k)</w:t>
      </w:r>
      <w:r w:rsidRPr="005177BC">
        <w:rPr>
          <w:rFonts w:ascii="Arial" w:eastAsia="Times New Roman" w:hAnsi="Arial" w:cs="Arial"/>
          <w:color w:val="000000"/>
          <w:sz w:val="20"/>
          <w:szCs w:val="20"/>
          <w:lang w:eastAsia="cs-CZ"/>
        </w:rPr>
        <w:t> nalezené nevybuchlé munici nebo výbušninách.</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59" w:name="p71-3"/>
      <w:bookmarkEnd w:id="859"/>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Zastupitelský úřad České republiky při plnění úkolů státní správy podle tohoto zákona vede informační systémy obsahující údaje o vydaných zbrojních průvodních listech a jejich držitelích.</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60" w:name="p71-4"/>
      <w:bookmarkEnd w:id="860"/>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Informační systémy vedené podle odstavce 2 obsahují osobní údaje v rozsahu údajů uváděných na žádosti nebo v rozsahu údajů uváděných na ostatních tiskopisech vyplňovaných podle tohoto zákona nebo údajů získaných v řízení podle tohoto zákona.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61" w:name="p71-5"/>
      <w:bookmarkEnd w:id="861"/>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Ministerstvo je oprávněno nepřetržitě vstupovat do informačních systémů policie vedených podle odstavce 2 a využívat údaje v nich uvedené k plnění svých úkolů ve věcech zbraní a střeliva.</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862" w:name="p72"/>
      <w:bookmarkEnd w:id="862"/>
      <w:r w:rsidRPr="005177BC">
        <w:rPr>
          <w:rFonts w:ascii="Arial" w:eastAsia="Times New Roman" w:hAnsi="Arial" w:cs="Arial"/>
          <w:b/>
          <w:bCs/>
          <w:color w:val="FF8400"/>
          <w:sz w:val="20"/>
          <w:szCs w:val="20"/>
          <w:lang w:eastAsia="cs-CZ"/>
        </w:rPr>
        <w:t>§ 72</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Uchovávání údajů a dokumentace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63" w:name="p72-1"/>
      <w:bookmarkEnd w:id="863"/>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Údaje v informačních systémech provozovaných podle § 71 mohou být uchovávány v písemné formě, na technických nosičích dat nebo způsobem kombinujícím uvedené formy a ve stejné formě i přenášeny.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64" w:name="p72-2"/>
      <w:bookmarkEnd w:id="864"/>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Údaje se v informačních systémech uchovávají po dobu 20 let ode dne, kdy zanikla povinnost vést tyto údaje v informačních systémech. Evidence vedená držitelem zbrojní licence podle § 39a odst. 1 v centrálním registru zbraní se uchovává po dobu 5 let, a to i po skončení činnosti držitele zbrojní licence.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65" w:name="p72-3"/>
      <w:bookmarkEnd w:id="865"/>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Při uchovávání dokumentace související s vedením informačního systému se postupuje podle zvláštního právního předpisu.</w:t>
      </w:r>
      <w:hyperlink r:id="rId80" w:anchor="f2302048" w:history="1">
        <w:r w:rsidRPr="005177BC">
          <w:rPr>
            <w:rFonts w:ascii="Arial" w:eastAsia="Times New Roman" w:hAnsi="Arial" w:cs="Arial"/>
            <w:b/>
            <w:bCs/>
            <w:color w:val="05507A"/>
            <w:sz w:val="20"/>
            <w:szCs w:val="20"/>
            <w:vertAlign w:val="superscript"/>
            <w:lang w:eastAsia="cs-CZ"/>
          </w:rPr>
          <w:t>26</w:t>
        </w:r>
        <w:r w:rsidRPr="005177BC">
          <w:rPr>
            <w:rFonts w:ascii="Arial" w:eastAsia="Times New Roman" w:hAnsi="Arial" w:cs="Arial"/>
            <w:b/>
            <w:bCs/>
            <w:color w:val="05507A"/>
            <w:sz w:val="20"/>
            <w:szCs w:val="20"/>
            <w:lang w:eastAsia="cs-CZ"/>
          </w:rPr>
          <w:t>)</w:t>
        </w:r>
      </w:hyperlink>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866" w:name="p73"/>
      <w:bookmarkEnd w:id="866"/>
      <w:r w:rsidRPr="005177BC">
        <w:rPr>
          <w:rFonts w:ascii="Arial" w:eastAsia="Times New Roman" w:hAnsi="Arial" w:cs="Arial"/>
          <w:b/>
          <w:bCs/>
          <w:color w:val="FF8400"/>
          <w:sz w:val="20"/>
          <w:szCs w:val="20"/>
          <w:lang w:eastAsia="cs-CZ"/>
        </w:rPr>
        <w:t>§ 73</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Poskytování údajů</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67" w:name="p73-1"/>
      <w:bookmarkEnd w:id="867"/>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Ministerstvo, policie nebo zastupitelský úřad České republiky poskytuje údaje z informačních systémů vedených podle tohoto zákona, pokud tak stanoví zvláštní právní předpis nebo mezinárodní smlouva, která je součástí právního řádu.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68" w:name="p73-2"/>
      <w:bookmarkEnd w:id="868"/>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Ministerstvo poskytuje policii z informačního systému zkušebních komisařů údaje nezbytné pro určování zkušebních komisařů k provádění zkoušky odborné způsobilosti.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69" w:name="p73-3"/>
      <w:bookmarkEnd w:id="869"/>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Policie je oprávněna podnikatelům v oboru zbraní a střeliva, kteří zbraně nebo střelivo nakupují, prodávají, přijímají nebo k tomu vyhledávají objednávky, přenechávají zbraně nebo střelivo jiným, nebo jejich nabytí, prodej nebo přenechávání zprostředkovávají, poskytovat čísla ztracených nebo odcizených zbrojních průkazů nebo zbrojních licencí.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70" w:name="p73-4"/>
      <w:bookmarkEnd w:id="870"/>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Policejní prezidium předává potřebné informace, které má k dispozici,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71" w:name="p73-4-a"/>
      <w:bookmarkEnd w:id="871"/>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o přepravě zbraní nebo střeliva členskému státu, na jehož území nebo přes jehož území budou přepraveny; o přepravě zbraní nebo střeliva fyzickými nebo právnickými osobami, které nemají místo pobytu nebo sídlo v České republice, informují nejpozději během přepravy,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72" w:name="p73-4-b"/>
      <w:bookmarkEnd w:id="872"/>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o vydání povolení k nabytí vlastnictví nebo držení zbraně kategorie B příslušnému členskému státu, má-li osoba, které bylo toto povolení vydáno, místo pobytu i v tomto členském státě,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73" w:name="p73-4-c"/>
      <w:bookmarkEnd w:id="873"/>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o nabytí vlastnictví zbraně kategorie C příslušnému členskému státu, má-li osoba, která nabyla vlastnictví k této zbrani, místo pobytu i v tomto členském státě.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74" w:name="p73-5"/>
      <w:bookmarkEnd w:id="874"/>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Zastupitelský úřad České republiky předává potřebné údaje o vydaných zbrojních průvodních listech Policejnímu prezidiu.</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875" w:name="p73a"/>
      <w:bookmarkEnd w:id="875"/>
      <w:r w:rsidRPr="005177BC">
        <w:rPr>
          <w:rFonts w:ascii="Arial" w:eastAsia="Times New Roman" w:hAnsi="Arial" w:cs="Arial"/>
          <w:b/>
          <w:bCs/>
          <w:color w:val="FF8400"/>
          <w:sz w:val="20"/>
          <w:szCs w:val="20"/>
          <w:lang w:eastAsia="cs-CZ"/>
        </w:rPr>
        <w:t>§ 73a</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Centrální registr zbraní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76" w:name="p73a-1"/>
      <w:bookmarkEnd w:id="876"/>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Centrální registr zbraní</w:t>
      </w:r>
      <w:hyperlink r:id="rId81" w:anchor="f5038435" w:history="1">
        <w:r w:rsidRPr="005177BC">
          <w:rPr>
            <w:rFonts w:ascii="Arial" w:eastAsia="Times New Roman" w:hAnsi="Arial" w:cs="Arial"/>
            <w:b/>
            <w:bCs/>
            <w:color w:val="05507A"/>
            <w:sz w:val="20"/>
            <w:szCs w:val="20"/>
            <w:vertAlign w:val="superscript"/>
            <w:lang w:eastAsia="cs-CZ"/>
          </w:rPr>
          <w:t>27</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je neveřejný informační systém veřejné správy podle zvláštního právního předpisu</w:t>
      </w:r>
      <w:hyperlink r:id="rId82" w:anchor="f5038436" w:history="1">
        <w:r w:rsidRPr="005177BC">
          <w:rPr>
            <w:rFonts w:ascii="Arial" w:eastAsia="Times New Roman" w:hAnsi="Arial" w:cs="Arial"/>
            <w:b/>
            <w:bCs/>
            <w:color w:val="05507A"/>
            <w:sz w:val="20"/>
            <w:szCs w:val="20"/>
            <w:vertAlign w:val="superscript"/>
            <w:lang w:eastAsia="cs-CZ"/>
          </w:rPr>
          <w:t>28</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sloužící k výkonu státní správy a k dalším úkonům v oblasti zbraní a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77" w:name="p73a-2"/>
      <w:bookmarkEnd w:id="877"/>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V centrálním registru zbraní jsou vedeny údaje v rozsahu údajů vedených v informačních systémech uvedených v § 71 odst. 2 písm. a) až 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78" w:name="p73a-3"/>
      <w:bookmarkEnd w:id="878"/>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Správcem centrálního registru zbraní je policie.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79" w:name="p73a-4"/>
      <w:bookmarkEnd w:id="879"/>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Držitel zbrojní licence provádí zápis, změnu, popřípadě výmaz záznamu v centrálním registru zbraní elektronicky dálkovým přístupem zadáním údajů prostřednictvím zabezpečeného individualizovaného přístupu na internetové stránky aplikace centrálního registru zbraní.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80" w:name="p73a-5"/>
      <w:bookmarkEnd w:id="880"/>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Správce centrálního registru zbraní zřídí přístup do centrálního registru zbraní držiteli zbrojní licence, který provádí některou z činností uvedených v § 2 odst. 2 písm. d), a to do 2 pracovních dnů ode dne vydání zbrojní licence; držiteli zbrojní licence, který vede evidenci podle § 39a odst. 1, zřídí správce centrálního registru zbraní přístup do centrálního registru zbraní na žádost.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81" w:name="p73a-6"/>
      <w:bookmarkEnd w:id="881"/>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Držitel zbrojní licence se do centrálního registru zbraní přihlašuje prostřednictvím individualizovaných přístupových údajů. Držitel zbrojní licence může požádat správce centrálního registru zbraní o zřízení nebo zrušení přístupu do centrálního registru zbraní pro jím pověřené osoby. Správce centrálního registru zbraní doručí individualizované přístupové údaje držiteli zbrojní licence a jím pověřené osobě do vlastních rukou bezodkladně po zřízení přístupu do centrálního registru zbraní. Držitel zbrojní licence a jím pověřená osoba jsou povinni chránit přístupové údaje proti zneužití.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82" w:name="p73a-7"/>
      <w:bookmarkEnd w:id="882"/>
      <w:r w:rsidRPr="005177BC">
        <w:rPr>
          <w:rFonts w:ascii="Arial" w:eastAsia="Times New Roman" w:hAnsi="Arial" w:cs="Arial"/>
          <w:b/>
          <w:bCs/>
          <w:color w:val="000000"/>
          <w:sz w:val="20"/>
          <w:szCs w:val="20"/>
          <w:lang w:eastAsia="cs-CZ"/>
        </w:rPr>
        <w:t>(7)</w:t>
      </w:r>
      <w:r w:rsidRPr="005177BC">
        <w:rPr>
          <w:rFonts w:ascii="Arial" w:eastAsia="Times New Roman" w:hAnsi="Arial" w:cs="Arial"/>
          <w:color w:val="000000"/>
          <w:sz w:val="20"/>
          <w:szCs w:val="20"/>
          <w:lang w:eastAsia="cs-CZ"/>
        </w:rPr>
        <w:t> Držitel zbrojní licence je povinen zaznamenat v centrálním registru zbraní na předepsaném elektronickém formuláři každou změnu stavu zbraně, střeliva, černého loveckého prachu, bezdýmného prachu a zápalek. Změnu stavu je držitel zbrojní licence povinen zaznamenat bezodkladně po fyzickém převzetí zbraně nebo jiné skutečnosti zakládající změnu stavu, nejdéle však do 2 dnů. Držitel zbrojní licence odpovídá za správnost údajů jím zapisovaných do centrálního registru zbraní.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83" w:name="p73a-8"/>
      <w:bookmarkEnd w:id="883"/>
      <w:r w:rsidRPr="005177BC">
        <w:rPr>
          <w:rFonts w:ascii="Arial" w:eastAsia="Times New Roman" w:hAnsi="Arial" w:cs="Arial"/>
          <w:b/>
          <w:bCs/>
          <w:color w:val="000000"/>
          <w:sz w:val="20"/>
          <w:szCs w:val="20"/>
          <w:lang w:eastAsia="cs-CZ"/>
        </w:rPr>
        <w:t>(8)</w:t>
      </w:r>
      <w:r w:rsidRPr="005177BC">
        <w:rPr>
          <w:rFonts w:ascii="Arial" w:eastAsia="Times New Roman" w:hAnsi="Arial" w:cs="Arial"/>
          <w:color w:val="000000"/>
          <w:sz w:val="20"/>
          <w:szCs w:val="20"/>
          <w:lang w:eastAsia="cs-CZ"/>
        </w:rPr>
        <w:t> Do centrálního registru zbraní zapisuje údaje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84" w:name="p73a-8-a"/>
      <w:bookmarkEnd w:id="884"/>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držitel zbrojní licence, pokud jde o údaje týkající se zbraní kategorie A, B nebo C a střeliva do těchto zbraní, na které nemá vydán průkaz zbraně, a černého loveckého prachu, bezdýmného prachu a zápalek v rozsahu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85" w:name="p73a-8-a-1"/>
      <w:bookmarkEnd w:id="885"/>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datum nabytí, převedení, přenechání nebo převzetí zbraně, střeliva, černého loveckého prachu, bezdýmného prachu nebo zápalek,</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86" w:name="p73a-8-a-2"/>
      <w:bookmarkEnd w:id="886"/>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důvod nabytí, převedení, přenechání nebo převzetí zbraně, střeliva, černého loveckého prachu, bezdýmného prachu nebo zápalek,</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87" w:name="p73a-8-a-3"/>
      <w:bookmarkEnd w:id="887"/>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údaje o zbrani, střelivu, černém loveckém prachu, bezdýmném prachu nebo zápalkách,</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88" w:name="p73a-8-a-4"/>
      <w:bookmarkEnd w:id="888"/>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osobní údaje nebo údaje identifikující právnickou osobu, od které byla zbraň, střelivo, černý lovecký prach, bezdýmný prach nebo zápalky nabyty,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89" w:name="p73a-8-a-5"/>
      <w:bookmarkEnd w:id="889"/>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osobní údaje nebo údaje identifikující právnickou osobu, na kterou bylo vlastnictví ke zbrani, střelivu, černému loveckému prachu, bezdýmnému prachu nebo zápalkám převedeno nebo jíž byly zbraň, střelivo, černý lovecký prach, bezdýmný prach nebo zápalky přenechány, včetně oprávnění,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90" w:name="p73a-8-b"/>
      <w:bookmarkEnd w:id="890"/>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policie,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91" w:name="p73a-8-c"/>
      <w:bookmarkEnd w:id="891"/>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Český úřad pro zkoušení zbraní a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92" w:name="p73a-9"/>
      <w:bookmarkEnd w:id="892"/>
      <w:r w:rsidRPr="005177BC">
        <w:rPr>
          <w:rFonts w:ascii="Arial" w:eastAsia="Times New Roman" w:hAnsi="Arial" w:cs="Arial"/>
          <w:b/>
          <w:bCs/>
          <w:color w:val="000000"/>
          <w:sz w:val="20"/>
          <w:szCs w:val="20"/>
          <w:lang w:eastAsia="cs-CZ"/>
        </w:rPr>
        <w:t>(9)</w:t>
      </w:r>
      <w:r w:rsidRPr="005177BC">
        <w:rPr>
          <w:rFonts w:ascii="Arial" w:eastAsia="Times New Roman" w:hAnsi="Arial" w:cs="Arial"/>
          <w:color w:val="000000"/>
          <w:sz w:val="20"/>
          <w:szCs w:val="20"/>
          <w:lang w:eastAsia="cs-CZ"/>
        </w:rPr>
        <w:t> Policie umožní v nezbytném rozsahu, zejména pro vedení řízení a plnění dalších úkolů podle tohoto zákona nebo zvláštního právního předpisu, který tak stanoví, nepřetržitý dálkový přístup k informacím z centrálního registru zbraní, nestanoví-li zvláštní právní předpis jinak,</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93" w:name="p73a-9-a"/>
      <w:bookmarkEnd w:id="893"/>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ministerstvu,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94" w:name="p73a-9-b"/>
      <w:bookmarkEnd w:id="894"/>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Policejnímu prezidiu a příslušnému útvaru policie,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95" w:name="p73a-9-c"/>
      <w:bookmarkEnd w:id="895"/>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Českému úřadu pro zkoušení zbraní a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96" w:name="p73a-9-d"/>
      <w:bookmarkEnd w:id="896"/>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zastupitelskému úřadu České republiky,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97" w:name="p73a-9-e"/>
      <w:bookmarkEnd w:id="897"/>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obecním úřadům obcí s rozšířenou působností,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98" w:name="p73a-9-f"/>
      <w:bookmarkEnd w:id="898"/>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Generální inspekci bezpečnostních sborů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899" w:name="p73a-9-g"/>
      <w:bookmarkEnd w:id="899"/>
      <w:r w:rsidRPr="005177BC">
        <w:rPr>
          <w:rFonts w:ascii="Arial" w:eastAsia="Times New Roman" w:hAnsi="Arial" w:cs="Arial"/>
          <w:b/>
          <w:bCs/>
          <w:color w:val="000000"/>
          <w:sz w:val="20"/>
          <w:szCs w:val="20"/>
          <w:lang w:eastAsia="cs-CZ"/>
        </w:rPr>
        <w:t>g)</w:t>
      </w:r>
      <w:r w:rsidRPr="005177BC">
        <w:rPr>
          <w:rFonts w:ascii="Arial" w:eastAsia="Times New Roman" w:hAnsi="Arial" w:cs="Arial"/>
          <w:color w:val="000000"/>
          <w:sz w:val="20"/>
          <w:szCs w:val="20"/>
          <w:lang w:eastAsia="cs-CZ"/>
        </w:rPr>
        <w:t> Českému báňskému úřadu a obvodním báňským úřadům v rozsahu nezbytném pro výkon dozoru podle zvláštního právního předpisu</w:t>
      </w:r>
      <w:hyperlink r:id="rId83" w:anchor="f5038437" w:history="1">
        <w:r w:rsidRPr="005177BC">
          <w:rPr>
            <w:rFonts w:ascii="Arial" w:eastAsia="Times New Roman" w:hAnsi="Arial" w:cs="Arial"/>
            <w:b/>
            <w:bCs/>
            <w:color w:val="05507A"/>
            <w:sz w:val="20"/>
            <w:szCs w:val="20"/>
            <w:vertAlign w:val="superscript"/>
            <w:lang w:eastAsia="cs-CZ"/>
          </w:rPr>
          <w:t>29</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00" w:name="p73a-10"/>
      <w:bookmarkEnd w:id="900"/>
      <w:r w:rsidRPr="005177BC">
        <w:rPr>
          <w:rFonts w:ascii="Arial" w:eastAsia="Times New Roman" w:hAnsi="Arial" w:cs="Arial"/>
          <w:b/>
          <w:bCs/>
          <w:color w:val="000000"/>
          <w:sz w:val="20"/>
          <w:szCs w:val="20"/>
          <w:lang w:eastAsia="cs-CZ"/>
        </w:rPr>
        <w:t>(10)</w:t>
      </w:r>
      <w:r w:rsidRPr="005177BC">
        <w:rPr>
          <w:rFonts w:ascii="Arial" w:eastAsia="Times New Roman" w:hAnsi="Arial" w:cs="Arial"/>
          <w:color w:val="000000"/>
          <w:sz w:val="20"/>
          <w:szCs w:val="20"/>
          <w:lang w:eastAsia="cs-CZ"/>
        </w:rPr>
        <w:t> Prováděcí právní předpis stanoví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01" w:name="p73a-10-a"/>
      <w:bookmarkEnd w:id="901"/>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vzor předepsaného elektronického formuláře podle odstavce 7,</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02" w:name="p73a-10-b"/>
      <w:bookmarkEnd w:id="902"/>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náležitosti vedení evidence zbraní kategorie A, B nebo C a střeliva do těchto zbraní, které jsou předmětem činností uvedených v § 2 odst. 2 písm. d), a černého loveckého prachu, bezdýmného prachu a zápalek v centrálním registru zbraní,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03" w:name="p73a-10-c"/>
      <w:bookmarkEnd w:id="903"/>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náležitosti vedení samostatné evidence zbraní kategorie A, B nebo C a střeliva do těchto zbraní, které vlastní držitel zbrojní licence a které nejsou předmětem činností uvedených v § 2 odst. 2 písm. d), s využitím elektronické aplikace centrálního registru zbraní podle § 39a odst. 1.</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904" w:name="p73b"/>
      <w:bookmarkEnd w:id="904"/>
      <w:r w:rsidRPr="005177BC">
        <w:rPr>
          <w:rFonts w:ascii="Arial" w:eastAsia="Times New Roman" w:hAnsi="Arial" w:cs="Arial"/>
          <w:b/>
          <w:bCs/>
          <w:color w:val="FF8400"/>
          <w:sz w:val="20"/>
          <w:szCs w:val="20"/>
          <w:lang w:eastAsia="cs-CZ"/>
        </w:rPr>
        <w:t>§ 73b</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Využívání údajů ze základního registru obyvatel, informačního systému evidence obyvatel a informačního systému cizinců</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05" w:name="p73b-1"/>
      <w:bookmarkEnd w:id="905"/>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Policie využívá ze základního registru obyvatel pro výkon působnosti podle tohoto zákona tyto referenční údaje: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06" w:name="p73b-1-a"/>
      <w:bookmarkEnd w:id="906"/>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příjmení,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07" w:name="p73b-1-b"/>
      <w:bookmarkEnd w:id="907"/>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jméno, popřípadě jména,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08" w:name="p73b-1-c"/>
      <w:bookmarkEnd w:id="908"/>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adresa místa pobytu,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09" w:name="p73b-1-d"/>
      <w:bookmarkEnd w:id="909"/>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datum, místo a okres narození, u subjektu údajů, který se narodil v cizině, datum, místo a stát, kde se narodil,</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10" w:name="p73b-1-e"/>
      <w:bookmarkEnd w:id="910"/>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datum, místo a okres úmrtí, jde-li o úmrtí subjektu údajů mimo území České republiky, datum úmrtí, místo a stát, na jehož území k úmrtí došlo; je-li vydáno rozhodnutí soudu o prohlášení za mrtvého, den, který je v rozhodnutí uveden jako den smrti, popřípadě jako den, který nepřežil, a datum nabytí právní moci tohoto rozhodnutí,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11" w:name="p73b-1-f"/>
      <w:bookmarkEnd w:id="911"/>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státní občanství, popřípadě více státních občanství.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12" w:name="p73b-2"/>
      <w:bookmarkEnd w:id="912"/>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Policie využívá z informačního systému evidence obyvatel pro výkon působnosti podle tohoto zákona tyto údaje: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13" w:name="p73b-2-a"/>
      <w:bookmarkEnd w:id="913"/>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jméno, popřípadě jména, příjmení, rodné příjmení,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14" w:name="p73b-2-b"/>
      <w:bookmarkEnd w:id="914"/>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datum narození,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15" w:name="p73b-2-c"/>
      <w:bookmarkEnd w:id="915"/>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pohlaví,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16" w:name="p73b-2-d"/>
      <w:bookmarkEnd w:id="916"/>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místo a okres narození a u občana, který se narodil v cizině, místo a stát, kde se občan narodil,</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17" w:name="p73b-2-e"/>
      <w:bookmarkEnd w:id="917"/>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rodné číslo,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18" w:name="p73b-2-f"/>
      <w:bookmarkEnd w:id="918"/>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státní občanství, popřípadě více státních občanství,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19" w:name="p73b-2-g"/>
      <w:bookmarkEnd w:id="919"/>
      <w:r w:rsidRPr="005177BC">
        <w:rPr>
          <w:rFonts w:ascii="Arial" w:eastAsia="Times New Roman" w:hAnsi="Arial" w:cs="Arial"/>
          <w:b/>
          <w:bCs/>
          <w:color w:val="000000"/>
          <w:sz w:val="20"/>
          <w:szCs w:val="20"/>
          <w:lang w:eastAsia="cs-CZ"/>
        </w:rPr>
        <w:t>g)</w:t>
      </w:r>
      <w:r w:rsidRPr="005177BC">
        <w:rPr>
          <w:rFonts w:ascii="Arial" w:eastAsia="Times New Roman" w:hAnsi="Arial" w:cs="Arial"/>
          <w:color w:val="000000"/>
          <w:sz w:val="20"/>
          <w:szCs w:val="20"/>
          <w:lang w:eastAsia="cs-CZ"/>
        </w:rPr>
        <w:t> adresa místa trvalého pobytu, včetně předchozích adres místa trvalého pobytu, případně též adresa, na kterou mají být doručovány písemnosti podle zvláštního právního předpisu,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20" w:name="p73b-2-h"/>
      <w:bookmarkEnd w:id="920"/>
      <w:r w:rsidRPr="005177BC">
        <w:rPr>
          <w:rFonts w:ascii="Arial" w:eastAsia="Times New Roman" w:hAnsi="Arial" w:cs="Arial"/>
          <w:b/>
          <w:bCs/>
          <w:color w:val="000000"/>
          <w:sz w:val="20"/>
          <w:szCs w:val="20"/>
          <w:lang w:eastAsia="cs-CZ"/>
        </w:rPr>
        <w:t>h)</w:t>
      </w:r>
      <w:r w:rsidRPr="005177BC">
        <w:rPr>
          <w:rFonts w:ascii="Arial" w:eastAsia="Times New Roman" w:hAnsi="Arial" w:cs="Arial"/>
          <w:color w:val="000000"/>
          <w:sz w:val="20"/>
          <w:szCs w:val="20"/>
          <w:lang w:eastAsia="cs-CZ"/>
        </w:rPr>
        <w:t> počátek trvalého pobytu, popřípadě datum zrušení údaje o místu trvalého pobytu nebo datum ukončení trvalého pobytu na území České republiky,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21" w:name="p73b-2-i"/>
      <w:bookmarkEnd w:id="921"/>
      <w:r w:rsidRPr="005177BC">
        <w:rPr>
          <w:rFonts w:ascii="Arial" w:eastAsia="Times New Roman" w:hAnsi="Arial" w:cs="Arial"/>
          <w:b/>
          <w:bCs/>
          <w:color w:val="000000"/>
          <w:sz w:val="20"/>
          <w:szCs w:val="20"/>
          <w:lang w:eastAsia="cs-CZ"/>
        </w:rPr>
        <w:t>i)</w:t>
      </w:r>
      <w:r w:rsidRPr="005177BC">
        <w:rPr>
          <w:rFonts w:ascii="Arial" w:eastAsia="Times New Roman" w:hAnsi="Arial" w:cs="Arial"/>
          <w:color w:val="000000"/>
          <w:sz w:val="20"/>
          <w:szCs w:val="20"/>
          <w:lang w:eastAsia="cs-CZ"/>
        </w:rPr>
        <w:t> omezení svéprávnosti, jméno, popřípadě jména, příjmení a rodné číslo opatrovníka, nebylo-li mu přiděleno, datum, místo a okres jeho narození a u opatrovníka, který se narodil v cizině, místo a stát, kde se narodil,</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22" w:name="p73b-2-j"/>
      <w:bookmarkEnd w:id="922"/>
      <w:r w:rsidRPr="005177BC">
        <w:rPr>
          <w:rFonts w:ascii="Arial" w:eastAsia="Times New Roman" w:hAnsi="Arial" w:cs="Arial"/>
          <w:b/>
          <w:bCs/>
          <w:color w:val="000000"/>
          <w:sz w:val="20"/>
          <w:szCs w:val="20"/>
          <w:lang w:eastAsia="cs-CZ"/>
        </w:rPr>
        <w:t>j)</w:t>
      </w:r>
      <w:r w:rsidRPr="005177BC">
        <w:rPr>
          <w:rFonts w:ascii="Arial" w:eastAsia="Times New Roman" w:hAnsi="Arial" w:cs="Arial"/>
          <w:color w:val="000000"/>
          <w:sz w:val="20"/>
          <w:szCs w:val="20"/>
          <w:lang w:eastAsia="cs-CZ"/>
        </w:rPr>
        <w:t> jméno, popřípadě jména, příjmení a rodné číslo otce, matky, popřípadě jiného zákonného zástupce,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23" w:name="p73b-2-k"/>
      <w:bookmarkEnd w:id="923"/>
      <w:r w:rsidRPr="005177BC">
        <w:rPr>
          <w:rFonts w:ascii="Arial" w:eastAsia="Times New Roman" w:hAnsi="Arial" w:cs="Arial"/>
          <w:b/>
          <w:bCs/>
          <w:color w:val="000000"/>
          <w:sz w:val="20"/>
          <w:szCs w:val="20"/>
          <w:lang w:eastAsia="cs-CZ"/>
        </w:rPr>
        <w:t>k)</w:t>
      </w:r>
      <w:r w:rsidRPr="005177BC">
        <w:rPr>
          <w:rFonts w:ascii="Arial" w:eastAsia="Times New Roman" w:hAnsi="Arial" w:cs="Arial"/>
          <w:color w:val="000000"/>
          <w:sz w:val="20"/>
          <w:szCs w:val="20"/>
          <w:lang w:eastAsia="cs-CZ"/>
        </w:rPr>
        <w:t> rodinný stav, datum, místo a okres uzavření manželství,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24" w:name="p73b-2-l"/>
      <w:bookmarkEnd w:id="924"/>
      <w:r w:rsidRPr="005177BC">
        <w:rPr>
          <w:rFonts w:ascii="Arial" w:eastAsia="Times New Roman" w:hAnsi="Arial" w:cs="Arial"/>
          <w:b/>
          <w:bCs/>
          <w:color w:val="000000"/>
          <w:sz w:val="20"/>
          <w:szCs w:val="20"/>
          <w:lang w:eastAsia="cs-CZ"/>
        </w:rPr>
        <w:t>l)</w:t>
      </w:r>
      <w:r w:rsidRPr="005177BC">
        <w:rPr>
          <w:rFonts w:ascii="Arial" w:eastAsia="Times New Roman" w:hAnsi="Arial" w:cs="Arial"/>
          <w:color w:val="000000"/>
          <w:sz w:val="20"/>
          <w:szCs w:val="20"/>
          <w:lang w:eastAsia="cs-CZ"/>
        </w:rPr>
        <w:t> datum, místo a okres vzniku partnerství,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25" w:name="p73b-2-m"/>
      <w:bookmarkEnd w:id="925"/>
      <w:r w:rsidRPr="005177BC">
        <w:rPr>
          <w:rFonts w:ascii="Arial" w:eastAsia="Times New Roman" w:hAnsi="Arial" w:cs="Arial"/>
          <w:b/>
          <w:bCs/>
          <w:color w:val="000000"/>
          <w:sz w:val="20"/>
          <w:szCs w:val="20"/>
          <w:lang w:eastAsia="cs-CZ"/>
        </w:rPr>
        <w:t>m)</w:t>
      </w:r>
      <w:r w:rsidRPr="005177BC">
        <w:rPr>
          <w:rFonts w:ascii="Arial" w:eastAsia="Times New Roman" w:hAnsi="Arial" w:cs="Arial"/>
          <w:color w:val="000000"/>
          <w:sz w:val="20"/>
          <w:szCs w:val="20"/>
          <w:lang w:eastAsia="cs-CZ"/>
        </w:rPr>
        <w:t> jméno, popřípadě jména, příjmení a rodné číslo manžela nebo partnera,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26" w:name="p73b-2-n"/>
      <w:bookmarkEnd w:id="926"/>
      <w:r w:rsidRPr="005177BC">
        <w:rPr>
          <w:rFonts w:ascii="Arial" w:eastAsia="Times New Roman" w:hAnsi="Arial" w:cs="Arial"/>
          <w:b/>
          <w:bCs/>
          <w:color w:val="000000"/>
          <w:sz w:val="20"/>
          <w:szCs w:val="20"/>
          <w:lang w:eastAsia="cs-CZ"/>
        </w:rPr>
        <w:t>n)</w:t>
      </w:r>
      <w:r w:rsidRPr="005177BC">
        <w:rPr>
          <w:rFonts w:ascii="Arial" w:eastAsia="Times New Roman" w:hAnsi="Arial" w:cs="Arial"/>
          <w:color w:val="000000"/>
          <w:sz w:val="20"/>
          <w:szCs w:val="20"/>
          <w:lang w:eastAsia="cs-CZ"/>
        </w:rPr>
        <w:t> jméno, popřípadě jména, příjmení a rodné číslo dítěte,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27" w:name="p73b-2-o"/>
      <w:bookmarkEnd w:id="927"/>
      <w:r w:rsidRPr="005177BC">
        <w:rPr>
          <w:rFonts w:ascii="Arial" w:eastAsia="Times New Roman" w:hAnsi="Arial" w:cs="Arial"/>
          <w:b/>
          <w:bCs/>
          <w:color w:val="000000"/>
          <w:sz w:val="20"/>
          <w:szCs w:val="20"/>
          <w:lang w:eastAsia="cs-CZ"/>
        </w:rPr>
        <w:t>o)</w:t>
      </w:r>
      <w:r w:rsidRPr="005177BC">
        <w:rPr>
          <w:rFonts w:ascii="Arial" w:eastAsia="Times New Roman" w:hAnsi="Arial" w:cs="Arial"/>
          <w:color w:val="000000"/>
          <w:sz w:val="20"/>
          <w:szCs w:val="20"/>
          <w:lang w:eastAsia="cs-CZ"/>
        </w:rPr>
        <w:t> datum, místo a okres úmrtí; jde-li o úmrtí občana mimo území České republiky, datum úmrtí, místo a stát, na jehož území k úmrtí došlo,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28" w:name="p73b-2-p"/>
      <w:bookmarkEnd w:id="928"/>
      <w:r w:rsidRPr="005177BC">
        <w:rPr>
          <w:rFonts w:ascii="Arial" w:eastAsia="Times New Roman" w:hAnsi="Arial" w:cs="Arial"/>
          <w:b/>
          <w:bCs/>
          <w:color w:val="000000"/>
          <w:sz w:val="20"/>
          <w:szCs w:val="20"/>
          <w:lang w:eastAsia="cs-CZ"/>
        </w:rPr>
        <w:t>p)</w:t>
      </w:r>
      <w:r w:rsidRPr="005177BC">
        <w:rPr>
          <w:rFonts w:ascii="Arial" w:eastAsia="Times New Roman" w:hAnsi="Arial" w:cs="Arial"/>
          <w:color w:val="000000"/>
          <w:sz w:val="20"/>
          <w:szCs w:val="20"/>
          <w:lang w:eastAsia="cs-CZ"/>
        </w:rPr>
        <w:t> den, který byl v rozhodnutí soudu o prohlášení za mrtvého uveden jako den smrti, popřípadě jako den, který nepřežil.</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29" w:name="p73b-3"/>
      <w:bookmarkEnd w:id="929"/>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Policie využívá z informačního systému cizinců pro výkon působnosti podle tohoto zákona tyto údaje: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30" w:name="p73b-3-a"/>
      <w:bookmarkEnd w:id="930"/>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jméno, popřípadě jména, příjmení,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31" w:name="p73b-3-b"/>
      <w:bookmarkEnd w:id="931"/>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datum narození,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32" w:name="p73b-3-c"/>
      <w:bookmarkEnd w:id="932"/>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pohlaví,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33" w:name="p73b-3-d"/>
      <w:bookmarkEnd w:id="933"/>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místo a stát, kde se cizinec narodil; v případě, že se cizinec narodil na území České republiky, místo a okres narození,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34" w:name="p73b-3-e"/>
      <w:bookmarkEnd w:id="934"/>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rodné číslo,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35" w:name="p73b-3-f"/>
      <w:bookmarkEnd w:id="935"/>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státní občanství, popřípadě státní příslušnost,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36" w:name="p73b-3-g"/>
      <w:bookmarkEnd w:id="936"/>
      <w:r w:rsidRPr="005177BC">
        <w:rPr>
          <w:rFonts w:ascii="Arial" w:eastAsia="Times New Roman" w:hAnsi="Arial" w:cs="Arial"/>
          <w:b/>
          <w:bCs/>
          <w:color w:val="000000"/>
          <w:sz w:val="20"/>
          <w:szCs w:val="20"/>
          <w:lang w:eastAsia="cs-CZ"/>
        </w:rPr>
        <w:t>g)</w:t>
      </w:r>
      <w:r w:rsidRPr="005177BC">
        <w:rPr>
          <w:rFonts w:ascii="Arial" w:eastAsia="Times New Roman" w:hAnsi="Arial" w:cs="Arial"/>
          <w:color w:val="000000"/>
          <w:sz w:val="20"/>
          <w:szCs w:val="20"/>
          <w:lang w:eastAsia="cs-CZ"/>
        </w:rPr>
        <w:t> druh a adresa místa pobytu na území České republiky,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37" w:name="p73b-3-h"/>
      <w:bookmarkEnd w:id="937"/>
      <w:r w:rsidRPr="005177BC">
        <w:rPr>
          <w:rFonts w:ascii="Arial" w:eastAsia="Times New Roman" w:hAnsi="Arial" w:cs="Arial"/>
          <w:b/>
          <w:bCs/>
          <w:color w:val="000000"/>
          <w:sz w:val="20"/>
          <w:szCs w:val="20"/>
          <w:lang w:eastAsia="cs-CZ"/>
        </w:rPr>
        <w:t>h)</w:t>
      </w:r>
      <w:r w:rsidRPr="005177BC">
        <w:rPr>
          <w:rFonts w:ascii="Arial" w:eastAsia="Times New Roman" w:hAnsi="Arial" w:cs="Arial"/>
          <w:color w:val="000000"/>
          <w:sz w:val="20"/>
          <w:szCs w:val="20"/>
          <w:lang w:eastAsia="cs-CZ"/>
        </w:rPr>
        <w:t> počátek pobytu, popřípadě datum ukončení pobytu na území České republiky,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38" w:name="p73b-3-i"/>
      <w:bookmarkEnd w:id="938"/>
      <w:r w:rsidRPr="005177BC">
        <w:rPr>
          <w:rFonts w:ascii="Arial" w:eastAsia="Times New Roman" w:hAnsi="Arial" w:cs="Arial"/>
          <w:b/>
          <w:bCs/>
          <w:color w:val="000000"/>
          <w:sz w:val="20"/>
          <w:szCs w:val="20"/>
          <w:lang w:eastAsia="cs-CZ"/>
        </w:rPr>
        <w:t>i)</w:t>
      </w:r>
      <w:r w:rsidRPr="005177BC">
        <w:rPr>
          <w:rFonts w:ascii="Arial" w:eastAsia="Times New Roman" w:hAnsi="Arial" w:cs="Arial"/>
          <w:color w:val="000000"/>
          <w:sz w:val="20"/>
          <w:szCs w:val="20"/>
          <w:lang w:eastAsia="cs-CZ"/>
        </w:rPr>
        <w:t> omezení svéprávnosti,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39" w:name="p73b-3-j"/>
      <w:bookmarkEnd w:id="939"/>
      <w:r w:rsidRPr="005177BC">
        <w:rPr>
          <w:rFonts w:ascii="Arial" w:eastAsia="Times New Roman" w:hAnsi="Arial" w:cs="Arial"/>
          <w:b/>
          <w:bCs/>
          <w:color w:val="000000"/>
          <w:sz w:val="20"/>
          <w:szCs w:val="20"/>
          <w:lang w:eastAsia="cs-CZ"/>
        </w:rPr>
        <w:t>j)</w:t>
      </w:r>
      <w:r w:rsidRPr="005177BC">
        <w:rPr>
          <w:rFonts w:ascii="Arial" w:eastAsia="Times New Roman" w:hAnsi="Arial" w:cs="Arial"/>
          <w:color w:val="000000"/>
          <w:sz w:val="20"/>
          <w:szCs w:val="20"/>
          <w:lang w:eastAsia="cs-CZ"/>
        </w:rPr>
        <w:t> jméno, popřípadě jména, příjmení otce, matky, popřípadě jiného zákonného zástupce,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40" w:name="p73b-3-k"/>
      <w:bookmarkEnd w:id="940"/>
      <w:r w:rsidRPr="005177BC">
        <w:rPr>
          <w:rFonts w:ascii="Arial" w:eastAsia="Times New Roman" w:hAnsi="Arial" w:cs="Arial"/>
          <w:b/>
          <w:bCs/>
          <w:color w:val="000000"/>
          <w:sz w:val="20"/>
          <w:szCs w:val="20"/>
          <w:lang w:eastAsia="cs-CZ"/>
        </w:rPr>
        <w:t>k)</w:t>
      </w:r>
      <w:r w:rsidRPr="005177BC">
        <w:rPr>
          <w:rFonts w:ascii="Arial" w:eastAsia="Times New Roman" w:hAnsi="Arial" w:cs="Arial"/>
          <w:color w:val="000000"/>
          <w:sz w:val="20"/>
          <w:szCs w:val="20"/>
          <w:lang w:eastAsia="cs-CZ"/>
        </w:rPr>
        <w:t> datum, místo a okres úmrtí; jde-li o úmrtí mimo území České republiky, stát, ve kterém k úmrtí došlo, popřípadě datum úmrtí,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41" w:name="p73b-3-l"/>
      <w:bookmarkEnd w:id="941"/>
      <w:r w:rsidRPr="005177BC">
        <w:rPr>
          <w:rFonts w:ascii="Arial" w:eastAsia="Times New Roman" w:hAnsi="Arial" w:cs="Arial"/>
          <w:b/>
          <w:bCs/>
          <w:color w:val="000000"/>
          <w:sz w:val="20"/>
          <w:szCs w:val="20"/>
          <w:lang w:eastAsia="cs-CZ"/>
        </w:rPr>
        <w:t>l)</w:t>
      </w:r>
      <w:r w:rsidRPr="005177BC">
        <w:rPr>
          <w:rFonts w:ascii="Arial" w:eastAsia="Times New Roman" w:hAnsi="Arial" w:cs="Arial"/>
          <w:color w:val="000000"/>
          <w:sz w:val="20"/>
          <w:szCs w:val="20"/>
          <w:lang w:eastAsia="cs-CZ"/>
        </w:rPr>
        <w:t> den, který byl v rozhodnutí soudu o prohlášení za mrtvého uveden jako den smrti, popřípadě jako den, který cizinec prohlášený za mrtvého nepřežil.</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42" w:name="p73b-4"/>
      <w:bookmarkEnd w:id="942"/>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Z poskytovaných údajů lze v konkrétním případě použít vždy jen takové údaje, které jsou nezbytné ke splnění daného úkolu.</w:t>
      </w:r>
    </w:p>
    <w:p w:rsidR="005177BC" w:rsidRPr="005177BC" w:rsidRDefault="005177BC" w:rsidP="005177BC">
      <w:pPr>
        <w:shd w:val="clear" w:color="auto" w:fill="FFFFFF"/>
        <w:spacing w:after="0" w:line="240" w:lineRule="auto"/>
        <w:jc w:val="both"/>
        <w:rPr>
          <w:rFonts w:ascii="Arial" w:eastAsia="Times New Roman" w:hAnsi="Arial" w:cs="Arial"/>
          <w:b/>
          <w:bCs/>
          <w:color w:val="282828"/>
          <w:lang w:eastAsia="cs-CZ"/>
        </w:rPr>
      </w:pPr>
      <w:bookmarkStart w:id="943" w:name="cast1-hlava11"/>
      <w:bookmarkEnd w:id="943"/>
      <w:r w:rsidRPr="005177BC">
        <w:rPr>
          <w:rFonts w:ascii="Arial" w:eastAsia="Times New Roman" w:hAnsi="Arial" w:cs="Arial"/>
          <w:b/>
          <w:bCs/>
          <w:color w:val="282828"/>
          <w:lang w:eastAsia="cs-CZ"/>
        </w:rPr>
        <w:t>HLAVA XI</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VÝKON STÁTNÍ SPRÁVY</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944" w:name="p74"/>
      <w:bookmarkEnd w:id="944"/>
      <w:r w:rsidRPr="005177BC">
        <w:rPr>
          <w:rFonts w:ascii="Arial" w:eastAsia="Times New Roman" w:hAnsi="Arial" w:cs="Arial"/>
          <w:b/>
          <w:bCs/>
          <w:color w:val="FF8400"/>
          <w:sz w:val="20"/>
          <w:szCs w:val="20"/>
          <w:lang w:eastAsia="cs-CZ"/>
        </w:rPr>
        <w:t>§ 74</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45" w:name="p74-1"/>
      <w:bookmarkEnd w:id="945"/>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Státní správu ve věcech zbraní, střeliva a pyrotechnického průzkumu vykonává ministerstvo, policie, zastupitelský úřad České republiky a Český úřad pro zkoušení zbraní, střeliva a pyrotechnického průzkumu.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46" w:name="p74-2"/>
      <w:bookmarkEnd w:id="946"/>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V rámci policie vykonává státní správu ve věcech zbraní, střeliva a pyrotechnického průzkumu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47" w:name="p74-2-a"/>
      <w:bookmarkEnd w:id="947"/>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Policejní prezidium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48" w:name="p74-2-b"/>
      <w:bookmarkEnd w:id="948"/>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příslušné útvary policie.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49" w:name="p74-3"/>
      <w:bookmarkEnd w:id="949"/>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Ministerstvo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50" w:name="p74-3-a"/>
      <w:bookmarkEnd w:id="950"/>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ve správním řízení plní úkoly nadřízeného správního orgánu vůči Policejnímu prezidiu,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51" w:name="p74-3-b"/>
      <w:bookmarkEnd w:id="951"/>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je oprávněno dohlížet na dozor prováděný Policejním prezidiem nebo příslušným útvarem policie,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52" w:name="p74-3-c"/>
      <w:bookmarkEnd w:id="952"/>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vydává soubory písemných testů ke zkouškám odborné způsobilosti žadatelů o vydání zbrojního průkazu a žadatelů o jmenování zkušebním komisařem,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53" w:name="p74-3-d"/>
      <w:bookmarkEnd w:id="953"/>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vede informační systém zkušebních komisařů a poskytuje z něj policii údaje nezbytné pro určování zkušebních komisařů k provádění zkoušky odborné způsobilosti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54" w:name="p74-3-e"/>
      <w:bookmarkEnd w:id="954"/>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poskytuje údaje z informačních systémů vedených podle tohoto zákona, pokud tak stanoví zvláštní právní předpis nebo mezinárodní smlouva, která je součástí právního řádu.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55" w:name="p74-4"/>
      <w:bookmarkEnd w:id="955"/>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Policejní prezidium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56" w:name="p74-4-a"/>
      <w:bookmarkEnd w:id="956"/>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ve správním řízení plní úkoly nadřízeného správního orgánu vůči příslušnému útvaru policie,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57" w:name="p74-4-b"/>
      <w:bookmarkEnd w:id="957"/>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vede informační systémy podle tohoto zákona a poskytuje z nich údaje, pokud tak stanoví zvláštní právní předpis nebo mezinárodní smlouva, která je součástí právního řádu,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58" w:name="p74-4-c"/>
      <w:bookmarkEnd w:id="958"/>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vykonává působnost příslušného útvaru policie ve vztahu k zastupitelským úřadům,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59" w:name="p74-4-d"/>
      <w:bookmarkEnd w:id="959"/>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vydává zbrojní průvodní list pro tranzit zbraně nebo střeliva (§ 46 odst. 3) a uděluje souhlas s tranzitem zbraně nebo střeliva zapsaných v evropském zbrojním pasu (§ 46 odst. 6)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60" w:name="p74-4-e"/>
      <w:bookmarkEnd w:id="960"/>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povoluje přepravu zbraní nebo střeliva (§ 50 odst. 3).</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61" w:name="p74-5"/>
      <w:bookmarkEnd w:id="961"/>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Příslušný útvar policie plní úkoly příslušného útvaru policie podle tohoto zákona.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62" w:name="p74-6"/>
      <w:bookmarkEnd w:id="962"/>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Český úřad pro zkoušení zbraní a střeliva rozhoduje v pochybnostech o zařazení typu zbraně nebo střeliva do kategorie zbraní A až D.</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63" w:name="p74-7"/>
      <w:bookmarkEnd w:id="963"/>
      <w:r w:rsidRPr="005177BC">
        <w:rPr>
          <w:rFonts w:ascii="Arial" w:eastAsia="Times New Roman" w:hAnsi="Arial" w:cs="Arial"/>
          <w:b/>
          <w:bCs/>
          <w:color w:val="000000"/>
          <w:sz w:val="20"/>
          <w:szCs w:val="20"/>
          <w:lang w:eastAsia="cs-CZ"/>
        </w:rPr>
        <w:t>(7)</w:t>
      </w:r>
      <w:r w:rsidRPr="005177BC">
        <w:rPr>
          <w:rFonts w:ascii="Arial" w:eastAsia="Times New Roman" w:hAnsi="Arial" w:cs="Arial"/>
          <w:color w:val="000000"/>
          <w:sz w:val="20"/>
          <w:szCs w:val="20"/>
          <w:lang w:eastAsia="cs-CZ"/>
        </w:rPr>
        <w:t> Zastupitelský úřad České republiky vydává zbrojní průvodní list pro trvalý dovoz zbraně nebo střeliva, zbrojní průvodní list pro tranzit zbraně nebo střeliva a přijímá žádost o povolení přepravy, kterou zasílá Policejnímu prezidiu.</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964" w:name="p75"/>
      <w:bookmarkEnd w:id="964"/>
      <w:r w:rsidRPr="005177BC">
        <w:rPr>
          <w:rFonts w:ascii="Arial" w:eastAsia="Times New Roman" w:hAnsi="Arial" w:cs="Arial"/>
          <w:b/>
          <w:bCs/>
          <w:color w:val="FF8400"/>
          <w:sz w:val="20"/>
          <w:szCs w:val="20"/>
          <w:lang w:eastAsia="cs-CZ"/>
        </w:rPr>
        <w:t>§ 75</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65" w:name="p75-1"/>
      <w:bookmarkEnd w:id="965"/>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Kontrolu nad dodržováním tohoto zákona a právních předpisů vydaných k jeho provedení vykonává policie.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66" w:name="p75-2"/>
      <w:bookmarkEnd w:id="966"/>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Při výkonu kontroly nad dodržováním tohoto zákona u držitelů zbrojních licencí a provozovatelů střelnic k podnikatelským účelům je kontrolním orgánem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67" w:name="p75-2-a"/>
      <w:bookmarkEnd w:id="967"/>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Policejní prezidium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68" w:name="p75-2-a-1"/>
      <w:bookmarkEnd w:id="968"/>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u držitelů zbrojní licence skupiny C, pokud provádějí zahraniční obchod se zbraněmi nebo střelivem nebo mají provozovny na území, které přesahuje působnost krajského ředitelství policie, nebo u držitelů zbrojní licence skupiny K,</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69" w:name="p75-2-a-2"/>
      <w:bookmarkEnd w:id="969"/>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u držitelů ostatních skupin zbrojních licencí, pokud mají provozovny na území, které přesahuje působnost krajského ředitelství policie; v rámci této kontroly lze vykonat kontrolu i nad činností, kterou kontrolovaný držitel provádí na základě jiných skupin zbrojní licence,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70" w:name="p75-2-b"/>
      <w:bookmarkEnd w:id="970"/>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příslušný útvar policie u držitelů zbrojní licence, kteří nepodléhají výkonu kontroly podle písmene a), a u provozovatelů střelnic k podnikatelským účelům.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71" w:name="p75-3"/>
      <w:bookmarkEnd w:id="971"/>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Při výkonu kontroly podle odstavce 2 je kontrolní orgán oprávněn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72" w:name="p75-3-a"/>
      <w:bookmarkEnd w:id="972"/>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požadovat předložení zbraně kategorie A, B, C anebo D nebo střeliva do těchto zbraní a příslušných dokladů ke kontrole,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73" w:name="p75-3-b"/>
      <w:bookmarkEnd w:id="973"/>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provádět kontrolu bezpečného používání zbraně nebo střeliva uvedených v písmenu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74" w:name="p75-3-c"/>
      <w:bookmarkEnd w:id="974"/>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v odůvodněných případech zajistit zbraň kategorie A, B, C anebo D nebo střelivo do této zbraně; o převzetí vydá kontrolované osobě potvrzení,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75" w:name="p75-3-d"/>
      <w:bookmarkEnd w:id="975"/>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provádět kontrolu výkonu pyrotechnického průzkumu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76" w:name="p75-3-e"/>
      <w:bookmarkEnd w:id="976"/>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zajistit u držitele zbrojní licence skupiny K nalezenou nevybuchlou munici nebo výbušninu, jestliže je neodevzdal policii.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77" w:name="p75-4"/>
      <w:bookmarkEnd w:id="977"/>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Při výkonu kontroly u držitelů zbrojních průkazů, držitelů zbraní kategorie D a střeliva do těchto zbraní, ostatních držitelů zbraní a střeliva, zbrojířů a správců střelnic je policie oprávněna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78" w:name="p75-4-a"/>
      <w:bookmarkEnd w:id="978"/>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kontrolovat oprávnění k držení nebo nošení zbraně nebo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79" w:name="p75-4-b"/>
      <w:bookmarkEnd w:id="979"/>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kontrolovat, zda vlastnictví ke zbrani kategorie D nebylo převedeno na osobu, která není k držení zbraně kategorie D oprávněna, anebo zda kontrolovaná osoba neumožnila držení nebo nošení zbraně nebo střeliva takové osobě,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80" w:name="p75-4-c"/>
      <w:bookmarkEnd w:id="980"/>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kontrolovat provádění zkoušek odborné způsobilosti žadatelů o vydání zbrojního průkazu skupiny A až 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81" w:name="p75-4-d"/>
      <w:bookmarkEnd w:id="981"/>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požadovat po provozovateli střelnice používané k nepodnikatelským účelům předložení dokladů potřebných k provozu střelnice,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82" w:name="p75-4-e"/>
      <w:bookmarkEnd w:id="982"/>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zastavovat vozidla převážející zbraně nebo střelivo a kontrolovat zabezpečení přepravovaných zbraní nebo střeliva a doklady k přepravovaným zbraním a střelivu,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83" w:name="p75-4-f"/>
      <w:bookmarkEnd w:id="983"/>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zakázat řidiči jízdu na nezbytně nutnou dobu nebo mu přikázat směr jízdy, vyžaduje-li to bezpečnost přepravy zbraní nebo střeliva nebo jiný veřejný zájem,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84" w:name="p75-4-g"/>
      <w:bookmarkEnd w:id="984"/>
      <w:r w:rsidRPr="005177BC">
        <w:rPr>
          <w:rFonts w:ascii="Arial" w:eastAsia="Times New Roman" w:hAnsi="Arial" w:cs="Arial"/>
          <w:b/>
          <w:bCs/>
          <w:color w:val="000000"/>
          <w:sz w:val="20"/>
          <w:szCs w:val="20"/>
          <w:lang w:eastAsia="cs-CZ"/>
        </w:rPr>
        <w:t>g)</w:t>
      </w:r>
      <w:r w:rsidRPr="005177BC">
        <w:rPr>
          <w:rFonts w:ascii="Arial" w:eastAsia="Times New Roman" w:hAnsi="Arial" w:cs="Arial"/>
          <w:color w:val="000000"/>
          <w:sz w:val="20"/>
          <w:szCs w:val="20"/>
          <w:lang w:eastAsia="cs-CZ"/>
        </w:rPr>
        <w:t> vyzvat držitele zbrojního průkazu nebo držitele zbraně, který zbraň nosí nebo s ní na veřejnosti nebo na místě veřejnosti přístupném jakkoliv manipuluje,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85" w:name="p75-4-g-1"/>
      <w:bookmarkEnd w:id="985"/>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k orientačnímu vyšetření pomocí dechové zkoušky ke zjištění, zda není pod vlivem alkoholu, a v případě pozitivního zjištění, aby se podrobil odbornému lékařskému vyšetření, zda není pod vlivem alkoholu</w:t>
      </w:r>
      <w:hyperlink r:id="rId84" w:anchor="f5038466" w:history="1">
        <w:r w:rsidRPr="005177BC">
          <w:rPr>
            <w:rFonts w:ascii="Arial" w:eastAsia="Times New Roman" w:hAnsi="Arial" w:cs="Arial"/>
            <w:b/>
            <w:bCs/>
            <w:color w:val="05507A"/>
            <w:sz w:val="20"/>
            <w:szCs w:val="20"/>
            <w:vertAlign w:val="superscript"/>
            <w:lang w:eastAsia="cs-CZ"/>
          </w:rPr>
          <w:t>30</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není-li toto vyšetření spojeno s nebezpečím pro jeho zdraví,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86" w:name="p75-4-g-2"/>
      <w:bookmarkEnd w:id="986"/>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aby se podrobil odbornému lékařskému vyšetření ke zjištění, zda není pod vlivem jiné návykové látky</w:t>
      </w:r>
      <w:hyperlink r:id="rId85" w:anchor="f5038466" w:history="1">
        <w:r w:rsidRPr="005177BC">
          <w:rPr>
            <w:rFonts w:ascii="Arial" w:eastAsia="Times New Roman" w:hAnsi="Arial" w:cs="Arial"/>
            <w:b/>
            <w:bCs/>
            <w:color w:val="05507A"/>
            <w:sz w:val="20"/>
            <w:szCs w:val="20"/>
            <w:vertAlign w:val="superscript"/>
            <w:lang w:eastAsia="cs-CZ"/>
          </w:rPr>
          <w:t>30</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nebo léků, není-li toto vyšetření spojeno s nebezpečím pro jeho zdraví,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87" w:name="p75-4-h"/>
      <w:bookmarkEnd w:id="987"/>
      <w:r w:rsidRPr="005177BC">
        <w:rPr>
          <w:rFonts w:ascii="Arial" w:eastAsia="Times New Roman" w:hAnsi="Arial" w:cs="Arial"/>
          <w:b/>
          <w:bCs/>
          <w:color w:val="000000"/>
          <w:sz w:val="20"/>
          <w:szCs w:val="20"/>
          <w:lang w:eastAsia="cs-CZ"/>
        </w:rPr>
        <w:t>h)</w:t>
      </w:r>
      <w:r w:rsidRPr="005177BC">
        <w:rPr>
          <w:rFonts w:ascii="Arial" w:eastAsia="Times New Roman" w:hAnsi="Arial" w:cs="Arial"/>
          <w:color w:val="000000"/>
          <w:sz w:val="20"/>
          <w:szCs w:val="20"/>
          <w:lang w:eastAsia="cs-CZ"/>
        </w:rPr>
        <w:t> kontrolovat plnění povinností zbrojíře a správce střelnice.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88" w:name="p75-5"/>
      <w:bookmarkEnd w:id="988"/>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Výkon kontrolní činnosti se řídí obecnými pravidly kontrolní činnosti stanovenými zvláštním právním předpisem</w:t>
      </w:r>
      <w:hyperlink r:id="rId86" w:anchor="f5038467" w:history="1">
        <w:r w:rsidRPr="005177BC">
          <w:rPr>
            <w:rFonts w:ascii="Arial" w:eastAsia="Times New Roman" w:hAnsi="Arial" w:cs="Arial"/>
            <w:b/>
            <w:bCs/>
            <w:color w:val="05507A"/>
            <w:sz w:val="20"/>
            <w:szCs w:val="20"/>
            <w:vertAlign w:val="superscript"/>
            <w:lang w:eastAsia="cs-CZ"/>
          </w:rPr>
          <w:t>31</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89" w:name="p75-6"/>
      <w:bookmarkEnd w:id="989"/>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Policie vede evidenci přestupků na úseku zbraní a střeliva projednaných v blokovém řízení.</w:t>
      </w:r>
    </w:p>
    <w:p w:rsidR="005177BC" w:rsidRPr="005177BC" w:rsidRDefault="005177BC" w:rsidP="005177BC">
      <w:pPr>
        <w:shd w:val="clear" w:color="auto" w:fill="FFFFFF"/>
        <w:spacing w:after="0" w:line="240" w:lineRule="auto"/>
        <w:jc w:val="both"/>
        <w:rPr>
          <w:rFonts w:ascii="Arial" w:eastAsia="Times New Roman" w:hAnsi="Arial" w:cs="Arial"/>
          <w:b/>
          <w:bCs/>
          <w:color w:val="282828"/>
          <w:lang w:eastAsia="cs-CZ"/>
        </w:rPr>
      </w:pPr>
      <w:bookmarkStart w:id="990" w:name="cast1-hlava12"/>
      <w:bookmarkEnd w:id="990"/>
      <w:r w:rsidRPr="005177BC">
        <w:rPr>
          <w:rFonts w:ascii="Arial" w:eastAsia="Times New Roman" w:hAnsi="Arial" w:cs="Arial"/>
          <w:b/>
          <w:bCs/>
          <w:color w:val="282828"/>
          <w:lang w:eastAsia="cs-CZ"/>
        </w:rPr>
        <w:t>HLAVA XII</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SPRÁVNÍ DELIKTY</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Přestupky</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991" w:name="p76"/>
      <w:bookmarkEnd w:id="991"/>
      <w:r w:rsidRPr="005177BC">
        <w:rPr>
          <w:rFonts w:ascii="Arial" w:eastAsia="Times New Roman" w:hAnsi="Arial" w:cs="Arial"/>
          <w:b/>
          <w:bCs/>
          <w:color w:val="FF8400"/>
          <w:sz w:val="20"/>
          <w:szCs w:val="20"/>
          <w:lang w:eastAsia="cs-CZ"/>
        </w:rPr>
        <w:t>§ 76</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92" w:name="p76-1"/>
      <w:bookmarkEnd w:id="992"/>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Fyzická osoba se dopustí přestupku tím, 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93" w:name="p76-1-a"/>
      <w:bookmarkEnd w:id="993"/>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vlastní, drží nebo nosí zbraň nebo střelivo v rozporu s § 8,</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94" w:name="p76-1-b"/>
      <w:bookmarkEnd w:id="994"/>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provádí činnosti uvedené v § 2 odst. 2 písm. f) bez zbrojního průkazu skupiny F,</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95" w:name="p76-1-c"/>
      <w:bookmarkEnd w:id="995"/>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neoznámí podle § 42 odst. 1 nabytí nebo podle § 42 odst. 2 převod vlastnictví ke zbrani kategorie A, B nebo C,</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96" w:name="p76-1-d"/>
      <w:bookmarkEnd w:id="996"/>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trvale vyveze v rozporu s § 44 odst. 1 nebo trvale doveze v rozporu s § 45 odst. 1 anebo dočasně doveze nebo proveze v rozporu s § 46 odst. 1 zbraň kategorie A, B anebo C nebo střelivo do této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97" w:name="p76-1-e"/>
      <w:bookmarkEnd w:id="997"/>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neodevzdá podle § 57 odst. 3 přechovávanou zbraň, střelivo, zakázaný doplněk zbraně, zbrojní průkaz, průkaz zbraně nebo zbrojní průvodní list pro trvalý vývoz, trvalý dovoz nebo tranzit zbraní nebo střeliva, o jejichž zajištění bylo rozhodnuto podle § 57 odst. 1,</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98" w:name="p76-1-f"/>
      <w:bookmarkEnd w:id="998"/>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nosí na veřejných shromážděních, slavnostech, sportovních podnicích nebo lidových zábavách zbraň v rozporu s § 60,</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999" w:name="p76-1-g"/>
      <w:bookmarkEnd w:id="999"/>
      <w:r w:rsidRPr="005177BC">
        <w:rPr>
          <w:rFonts w:ascii="Arial" w:eastAsia="Times New Roman" w:hAnsi="Arial" w:cs="Arial"/>
          <w:b/>
          <w:bCs/>
          <w:color w:val="000000"/>
          <w:sz w:val="20"/>
          <w:szCs w:val="20"/>
          <w:lang w:eastAsia="cs-CZ"/>
        </w:rPr>
        <w:t>g)</w:t>
      </w:r>
      <w:r w:rsidRPr="005177BC">
        <w:rPr>
          <w:rFonts w:ascii="Arial" w:eastAsia="Times New Roman" w:hAnsi="Arial" w:cs="Arial"/>
          <w:color w:val="000000"/>
          <w:sz w:val="20"/>
          <w:szCs w:val="20"/>
          <w:lang w:eastAsia="cs-CZ"/>
        </w:rPr>
        <w:t> veřejně vystavuje zbraň kategorie A, B anebo C nebo střelivo do této zbraně v rozporu s § 61 odst. 1,</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00" w:name="p76-1-h"/>
      <w:bookmarkEnd w:id="1000"/>
      <w:r w:rsidRPr="005177BC">
        <w:rPr>
          <w:rFonts w:ascii="Arial" w:eastAsia="Times New Roman" w:hAnsi="Arial" w:cs="Arial"/>
          <w:b/>
          <w:bCs/>
          <w:color w:val="000000"/>
          <w:sz w:val="20"/>
          <w:szCs w:val="20"/>
          <w:lang w:eastAsia="cs-CZ"/>
        </w:rPr>
        <w:t>h)</w:t>
      </w:r>
      <w:r w:rsidRPr="005177BC">
        <w:rPr>
          <w:rFonts w:ascii="Arial" w:eastAsia="Times New Roman" w:hAnsi="Arial" w:cs="Arial"/>
          <w:color w:val="000000"/>
          <w:sz w:val="20"/>
          <w:szCs w:val="20"/>
          <w:lang w:eastAsia="cs-CZ"/>
        </w:rPr>
        <w:t> znehodnotí nebo zničí zbraň kategorie A, B anebo C nebo vyrobí jejich řez v rozporu s § 63 odst. 1,</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01" w:name="p76-1-h-1"/>
      <w:bookmarkEnd w:id="1001"/>
      <w:r w:rsidRPr="005177BC">
        <w:rPr>
          <w:rFonts w:ascii="Arial" w:eastAsia="Times New Roman" w:hAnsi="Arial" w:cs="Arial"/>
          <w:b/>
          <w:bCs/>
          <w:color w:val="000000"/>
          <w:sz w:val="20"/>
          <w:szCs w:val="20"/>
          <w:lang w:eastAsia="cs-CZ"/>
        </w:rPr>
        <w:t>i)</w:t>
      </w:r>
      <w:r w:rsidRPr="005177BC">
        <w:rPr>
          <w:rFonts w:ascii="Arial" w:eastAsia="Times New Roman" w:hAnsi="Arial" w:cs="Arial"/>
          <w:color w:val="000000"/>
          <w:sz w:val="20"/>
          <w:szCs w:val="20"/>
          <w:lang w:eastAsia="cs-CZ"/>
        </w:rPr>
        <w:t> v rozporu s § 63 odst. 7</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02" w:name="p76-1-h-1-1"/>
      <w:bookmarkEnd w:id="1002"/>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nepředloží ke kontrole příslušnému útvaru policie potvrzení oprávněné osoby o znehodnocení, zničení nebo výrobě řezu zbraně, hlavní části zbraně nebo zakázaného doplňku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03" w:name="p76-1-h-1-2"/>
      <w:bookmarkEnd w:id="1003"/>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spolu s potvrzením nepředloží ke kontrole zbraň, hlavní část zbraně nebo zakázaný doplněk zbraně, nebo nesdělí místo uložení zbraně, hlavní části zbraně nebo zakázaného doplňku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04" w:name="p76-1-j"/>
      <w:bookmarkEnd w:id="1004"/>
      <w:r w:rsidRPr="005177BC">
        <w:rPr>
          <w:rFonts w:ascii="Arial" w:eastAsia="Times New Roman" w:hAnsi="Arial" w:cs="Arial"/>
          <w:b/>
          <w:bCs/>
          <w:color w:val="000000"/>
          <w:sz w:val="20"/>
          <w:szCs w:val="20"/>
          <w:lang w:eastAsia="cs-CZ"/>
        </w:rPr>
        <w:t>j)</w:t>
      </w:r>
      <w:r w:rsidRPr="005177BC">
        <w:rPr>
          <w:rFonts w:ascii="Arial" w:eastAsia="Times New Roman" w:hAnsi="Arial" w:cs="Arial"/>
          <w:color w:val="000000"/>
          <w:sz w:val="20"/>
          <w:szCs w:val="20"/>
          <w:lang w:eastAsia="cs-CZ"/>
        </w:rPr>
        <w:t> nosí v rozporu s § 63 odst. 8 znehodnocenou zbraň viditelně na veřejnosti nebo na místě veřejnosti přístupném nebo nemá u sebe potvrzení o jejím znehodnocení,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05" w:name="p76-1-k"/>
      <w:bookmarkEnd w:id="1005"/>
      <w:r w:rsidRPr="005177BC">
        <w:rPr>
          <w:rFonts w:ascii="Arial" w:eastAsia="Times New Roman" w:hAnsi="Arial" w:cs="Arial"/>
          <w:b/>
          <w:bCs/>
          <w:color w:val="000000"/>
          <w:sz w:val="20"/>
          <w:szCs w:val="20"/>
          <w:lang w:eastAsia="cs-CZ"/>
        </w:rPr>
        <w:t>k)</w:t>
      </w:r>
      <w:r w:rsidRPr="005177BC">
        <w:rPr>
          <w:rFonts w:ascii="Arial" w:eastAsia="Times New Roman" w:hAnsi="Arial" w:cs="Arial"/>
          <w:color w:val="000000"/>
          <w:sz w:val="20"/>
          <w:szCs w:val="20"/>
          <w:lang w:eastAsia="cs-CZ"/>
        </w:rPr>
        <w:t> nesplní oznamovací povinnost podle § 65 odst. 1 nebo neodevzdá nalezené doklady podle § 68 odst. 1 anebo neoznámí nález zbraně, střeliva, výbušniny nebo munice podle § 68 odst. 2.</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06" w:name="p76-2"/>
      <w:bookmarkEnd w:id="1006"/>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Fyzická osoba se dopustí přestupku tím, že jako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07" w:name="p76-2-a"/>
      <w:bookmarkEnd w:id="1007"/>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držitel zbrojního průvodního listu pro trvalý vývoz zbraně nebo střeliva, který nabyl vlastnictví ke zbrani kategorie A, B anebo C nebo střelivu do této zbraně na základě zbrojního průvodního listu pro trvalý vývoz zbraně nebo střeliva, v rozporu s § 44 odst. 6 nevyveze takovou zbraň nebo střelivo do této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08" w:name="p76-2-b"/>
      <w:bookmarkEnd w:id="1008"/>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držitel zbrojního průvodního listu pro trvalý dovoz zbraně nebo střeliva v rozporu s § 45 odst. 5 dovoz zbraně kategorie A, B anebo C nebo střeliva do této zbraně neoznámí nebo ji nepředloží ke kontrole,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09" w:name="p76-2-c"/>
      <w:bookmarkEnd w:id="1009"/>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osoba, která vyváží, dováží nebo prováží zbraň kategorie A, B anebo C nebo střelivo do této zbraně přes státní hranice České republiky, v rozporu s § 51 odst. 2 tuto skutečnost neoznámí, nebo nepředloží povolení podle § 44, 45 nebo 46, popřípadě evropský zbrojní pas, anebo zbrojní průvodní list pro tranzit zbraně nebo střeliva popřípadě evropský zbrojní pas nemá u sebe, i když zbraň kategorie A, B anebo C nebo střelivo do této zbraně drží nebo nosí,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10" w:name="p76-2-d"/>
      <w:bookmarkEnd w:id="1010"/>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držitel zbrojního průvodního listu pro trvalý vývoz, trvalý dovoz anebo tranzit zbraní nebo střeliva, jehož platnost zanikla, v rozporu s § 51 odst. 5 neodevzdá zbrojní průvodní list včetně zbraně, zakázaného doplňku zbraně nebo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11" w:name="p76-3"/>
      <w:bookmarkEnd w:id="1011"/>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Za přestupek lze uložit pokutu do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12" w:name="p76-3-a"/>
      <w:bookmarkEnd w:id="1012"/>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50000 Kč, jde-li o přestupek podle odstavce 1 písm. a), d) nebo h),</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13" w:name="p76-3-b"/>
      <w:bookmarkEnd w:id="1013"/>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30000 Kč, jde-li o přestupek podle odstavce 1 písm. b) nebo 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14" w:name="p76-3-c"/>
      <w:bookmarkEnd w:id="1014"/>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20000 Kč, jde-li o přestupek podle odstavce 1 písm. f) nebo g),</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15" w:name="p76-3-d"/>
      <w:bookmarkEnd w:id="1015"/>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15000 Kč, jde-li o přestupek podle odstavce 1 písm. c), e), j), k) nebo odstavce 2.</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1016" w:name="p76a"/>
      <w:bookmarkEnd w:id="1016"/>
      <w:r w:rsidRPr="005177BC">
        <w:rPr>
          <w:rFonts w:ascii="Arial" w:eastAsia="Times New Roman" w:hAnsi="Arial" w:cs="Arial"/>
          <w:b/>
          <w:bCs/>
          <w:color w:val="FF8400"/>
          <w:sz w:val="20"/>
          <w:szCs w:val="20"/>
          <w:lang w:eastAsia="cs-CZ"/>
        </w:rPr>
        <w:t>§ 76a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17" w:name="p76a-1"/>
      <w:bookmarkEnd w:id="1017"/>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Držitel zbraně kategorie D se dopustí přestupku tím, 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18" w:name="p76a-1-a"/>
      <w:bookmarkEnd w:id="1018"/>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střílí ze zbraně uvedené v § 7 písm. a) nebo b) v rozporu s § 15 odst. 2,</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19" w:name="p76a-1-b"/>
      <w:bookmarkEnd w:id="1019"/>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střílí ze zbraně uvedené v § 7 písm. c) až g) nebo ze zbraně uvedené v § 7 písm. k) v rozporu s § 15 odst. 3,</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20" w:name="p76a-1-c"/>
      <w:bookmarkEnd w:id="1020"/>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nosí zbraň viditelně na veřejnosti nebo na místě veřejnosti přístupném,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21" w:name="p76a-1-d"/>
      <w:bookmarkEnd w:id="1021"/>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nosí zbraň nebo s ní na veřejnosti nebo na místě veřejnosti přístupném jakkoliv manipuluje, pokud je jeho schopnost k této činnosti snížena požitím alkoholických nápojů, návykových látek, léků nebo v důsledku nemoci,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22" w:name="p76a-1-e"/>
      <w:bookmarkEnd w:id="1022"/>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přechovává větší množství bezdýmného nebo černého prachu než 3 kilogramy nebo více než 1000 zápalek anebo neukládá zápalky v samostatné schránce,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23" w:name="p76a-1-f"/>
      <w:bookmarkEnd w:id="1023"/>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převede vlastnictví ke zbrani nebo střelivu na osobu, která k jejich držení není oprávněna, nebo je přenechá takové osobě.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24" w:name="p76a-2"/>
      <w:bookmarkEnd w:id="1024"/>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Držitel zbrojního průkazu se dopustí přestupku tím, 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25" w:name="p76a-2-a"/>
      <w:bookmarkEnd w:id="1025"/>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v rozporu s § 20 odst. 2 se nepodrobí lékařské prohlídce u posuzujícího lékaře,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26" w:name="p76a-2-b"/>
      <w:bookmarkEnd w:id="1026"/>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v rozporu s § 20 odst. 5 nebo 6 se nedostaví k posuzujícímu lékaři nebo se nepodrobí potřebnému vyšetření,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27" w:name="p76a-2-c"/>
      <w:bookmarkEnd w:id="1027"/>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v rozporu s § 29 odst. 2 neodevzdá doklad o zdravotní způsobilosti.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28" w:name="p76a-3"/>
      <w:bookmarkEnd w:id="1028"/>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Držitel zbrojního průkazu skupiny A až E, držitel zbrojního průvodního listu pro tranzit zbraně nebo střeliva, držitel evropského zbrojního pasu, zbrojíř nebo osoba uvedená v § 40 odst. 2 se dopustí přestupku tím, že nezabezpečí zbraň kategorie A, B anebo C nebo střelivo do této zbraně podle § 58.</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29" w:name="p76a-4"/>
      <w:bookmarkEnd w:id="1029"/>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Držitel zbrojního průkazu skupiny A až E, držitel zbrojního průvodního listu pro tranzit zbraně anebo střeliva nebo držitel evropského zbrojního pasu se dopustí přestupku tím, 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30" w:name="p76a-4-a"/>
      <w:bookmarkEnd w:id="1030"/>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střílí ze zbraně, kterou je oprávněn držet, v rozporu s § 28 odst. 5,</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31" w:name="p76a-4-b"/>
      <w:bookmarkEnd w:id="1031"/>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neprodleně neohlásí útvaru policie ztrátu nebo odcizení zbraně kategorie A, B nebo C, střeliva do této zbraně, zbrojního průkazu nebo průkazu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32" w:name="p76a-4-c"/>
      <w:bookmarkEnd w:id="1032"/>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neprodleně neohlásí útvaru policie použití zbraně z důvodu krajní nouze nebo nutné obrany,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33" w:name="p76a-4-d"/>
      <w:bookmarkEnd w:id="1033"/>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neumožní příslušnému útvaru policie vstup do obydlí za účelem kontroly zabezpečení zbraní, je-li držitelem zbraně kategorie A,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34" w:name="p76a-4-e"/>
      <w:bookmarkEnd w:id="1034"/>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převede vlastnictví ke zbrani, střelivu nebo zakázanému doplňku zbraně na osobu, která k jejich držení není oprávněna, nebo je přenechá takové osobě.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35" w:name="p76a-5"/>
      <w:bookmarkEnd w:id="1035"/>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Držitel zbrojního průkazu skupiny B až E, držitel zbrojního průvodního listu pro tranzit zbraně anebo střeliva nebo držitel evropského zbrojního pasu se dopustí přestupku tím, 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36" w:name="p76a-5-a"/>
      <w:bookmarkEnd w:id="1036"/>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se nepodrobí při nošení zbraně nebo jakékoliv manipulaci s ní na veřejnosti nebo na místě veřejnosti přístupném na výzvu příslušníka policie orientačnímu vyšetření pomocí dechové zkoušky, popřípadě odbornému lékařskému vyšetření ke zjištění, zda není pod vlivem alkoholu anebo jiné návykové látky,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37" w:name="p76a-5-b"/>
      <w:bookmarkEnd w:id="1037"/>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nosí zbraň nebo manipuluje se zbraní na veřejnosti nebo na místě veřejnosti přístupném, přestože je jeho schopnost k této činnosti snížena požitím alkoholických nápojů anebo jiných návykových látek, léků nebo v důsledku nemoci.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38" w:name="p76a-6"/>
      <w:bookmarkEnd w:id="1038"/>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Držitel zbrojního průkazu skupiny B anebo C, držitel zbrojního průvodního listu pro tranzit zbraně anebo střeliva nebo držitel evropského zbrojního pasu se dopustí přestupku tím, 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39" w:name="p76a-6-a"/>
      <w:bookmarkEnd w:id="1039"/>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nosí zbraň v rozporu s § 28 odst. 2 písm.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40" w:name="p76a-6-b"/>
      <w:bookmarkEnd w:id="1040"/>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přebíjí náboje v rozporu s § 28 odst. 2 písm. b),</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41" w:name="p76a-6-c"/>
      <w:bookmarkEnd w:id="1041"/>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jako osoba mladší 18 let přebíjí náboje anebo nabude do vlastnictví jednotlivé díly těchto nábojů,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42" w:name="p76a-6-d"/>
      <w:bookmarkEnd w:id="1042"/>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přechovává větší množství bezdýmného prachu než 3 kilogramy nebo více než 1000 zápalek anebo neukládá zápalky v samostatné schránce.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43" w:name="p76a-7"/>
      <w:bookmarkEnd w:id="1043"/>
      <w:r w:rsidRPr="005177BC">
        <w:rPr>
          <w:rFonts w:ascii="Arial" w:eastAsia="Times New Roman" w:hAnsi="Arial" w:cs="Arial"/>
          <w:b/>
          <w:bCs/>
          <w:color w:val="000000"/>
          <w:sz w:val="20"/>
          <w:szCs w:val="20"/>
          <w:lang w:eastAsia="cs-CZ"/>
        </w:rPr>
        <w:t>(7)</w:t>
      </w:r>
      <w:r w:rsidRPr="005177BC">
        <w:rPr>
          <w:rFonts w:ascii="Arial" w:eastAsia="Times New Roman" w:hAnsi="Arial" w:cs="Arial"/>
          <w:color w:val="000000"/>
          <w:sz w:val="20"/>
          <w:szCs w:val="20"/>
          <w:lang w:eastAsia="cs-CZ"/>
        </w:rPr>
        <w:t> Držitel zbrojního průkazu skupiny B anebo C, držitel zbrojního průvodního listu pro tranzit zbraně anebo střeliva ke sportovním anebo loveckým účelům nebo držitel evropského zbrojního pasu pro zbraň používanou ke sportovním anebo loveckým účelům se dopustí přestupku tím, že přepravuje drženou zbraň v rozporu s § 29 odst. 6.</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44" w:name="p76a-8"/>
      <w:bookmarkEnd w:id="1044"/>
      <w:r w:rsidRPr="005177BC">
        <w:rPr>
          <w:rFonts w:ascii="Arial" w:eastAsia="Times New Roman" w:hAnsi="Arial" w:cs="Arial"/>
          <w:b/>
          <w:bCs/>
          <w:color w:val="000000"/>
          <w:sz w:val="20"/>
          <w:szCs w:val="20"/>
          <w:lang w:eastAsia="cs-CZ"/>
        </w:rPr>
        <w:t>(8)</w:t>
      </w:r>
      <w:r w:rsidRPr="005177BC">
        <w:rPr>
          <w:rFonts w:ascii="Arial" w:eastAsia="Times New Roman" w:hAnsi="Arial" w:cs="Arial"/>
          <w:color w:val="000000"/>
          <w:sz w:val="20"/>
          <w:szCs w:val="20"/>
          <w:lang w:eastAsia="cs-CZ"/>
        </w:rPr>
        <w:t> Držitel zbrojního průkazu skupiny A až E se dopustí přestupku tím, 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45" w:name="p76a-8-a"/>
      <w:bookmarkEnd w:id="1045"/>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nepředloží na výzvu příslušného útvaru policie zbrojní průkaz, zbraň kategorie A, B nebo C, střelivo do této zbraně a příslušné doklady ke kontrole,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46" w:name="p76a-8-b"/>
      <w:bookmarkEnd w:id="1046"/>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v rozporu s § 29 odst. 1 písm. f)</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47" w:name="p76a-8-b-1"/>
      <w:bookmarkEnd w:id="1047"/>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nepředloží na výzvu příslušného útvaru policie zbraň kategorie A, B nebo C, u které vzniklo důvodné podezření na špatný technický stav, ke kontrole Českému úřadu pro zkoušení zbraní a střeliva ve stanovené lhůtě,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48" w:name="p76a-8-b-2"/>
      <w:bookmarkEnd w:id="1048"/>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zbraň kategorie A, B nebo C po provedené kontrole nepředloží opětovně příslušnému útvaru policie ve stanovené lhůtě,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49" w:name="p76a-8-c"/>
      <w:bookmarkEnd w:id="1049"/>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v rozporu s § 29 odst. 1 písm. i) u sebe nemá zbrojní průkaz nebo průkaz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50" w:name="p76a-8-d"/>
      <w:bookmarkEnd w:id="1050"/>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v rozporu s § 29 odst. 1 písm. j) po zániku platnosti zbrojního průkazu podle § 26 odst. 1 písm. a), c) nebo e) anebo podle § 26 odst. 2 neodevzdá neplatný zbrojní průkaz, neodevzdá zbraně, střelivo, bezdýmný prach, zápalky, zakázané doplňky zbraně nebo průkazy zbraně, je-li jejich držitelem,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51" w:name="p76a-8-e"/>
      <w:bookmarkEnd w:id="1051"/>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v rozporu s § 29 odst. 1 písm. k) neohlásí změnu ráže zbraně, opravu anebo úpravu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52" w:name="p76a-8-f"/>
      <w:bookmarkEnd w:id="1052"/>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svěří zbraň kategorie A, B anebo C nebo střelivo do této zbraně fyzické osobě v rozporu s § 59 odst. 1 a 3,</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53" w:name="p76a-8-g"/>
      <w:bookmarkEnd w:id="1053"/>
      <w:r w:rsidRPr="005177BC">
        <w:rPr>
          <w:rFonts w:ascii="Arial" w:eastAsia="Times New Roman" w:hAnsi="Arial" w:cs="Arial"/>
          <w:b/>
          <w:bCs/>
          <w:color w:val="000000"/>
          <w:sz w:val="20"/>
          <w:szCs w:val="20"/>
          <w:lang w:eastAsia="cs-CZ"/>
        </w:rPr>
        <w:t>g)</w:t>
      </w:r>
      <w:r w:rsidRPr="005177BC">
        <w:rPr>
          <w:rFonts w:ascii="Arial" w:eastAsia="Times New Roman" w:hAnsi="Arial" w:cs="Arial"/>
          <w:color w:val="000000"/>
          <w:sz w:val="20"/>
          <w:szCs w:val="20"/>
          <w:lang w:eastAsia="cs-CZ"/>
        </w:rPr>
        <w:t> v rozporu s § 59 odst. 2 písm. c) nezajistí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54" w:name="p76a-8-g-1"/>
      <w:bookmarkEnd w:id="1054"/>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přítomnost odpovědné osoby (instruktora), která je držitelem zbrojního průkazu příslušné skupiny,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55" w:name="p76a-8-g-2"/>
      <w:bookmarkEnd w:id="1055"/>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bezpečnou manipulaci se zbraní nebo střelivem,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56" w:name="p76a-8-h"/>
      <w:bookmarkEnd w:id="1056"/>
      <w:r w:rsidRPr="005177BC">
        <w:rPr>
          <w:rFonts w:ascii="Arial" w:eastAsia="Times New Roman" w:hAnsi="Arial" w:cs="Arial"/>
          <w:b/>
          <w:bCs/>
          <w:color w:val="000000"/>
          <w:sz w:val="20"/>
          <w:szCs w:val="20"/>
          <w:lang w:eastAsia="cs-CZ"/>
        </w:rPr>
        <w:t>h)</w:t>
      </w:r>
      <w:r w:rsidRPr="005177BC">
        <w:rPr>
          <w:rFonts w:ascii="Arial" w:eastAsia="Times New Roman" w:hAnsi="Arial" w:cs="Arial"/>
          <w:color w:val="000000"/>
          <w:sz w:val="20"/>
          <w:szCs w:val="20"/>
          <w:lang w:eastAsia="cs-CZ"/>
        </w:rPr>
        <w:t> střílí ze zbraně, která není označena zkušební značkou, nebo na kterou nebyl vydán průkaz zbraně, je-li vydáván, nebo používá střelivo, které neodpovídá dovolenému výrobnímu provedení.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57" w:name="p76a-9"/>
      <w:bookmarkEnd w:id="1057"/>
      <w:r w:rsidRPr="005177BC">
        <w:rPr>
          <w:rFonts w:ascii="Arial" w:eastAsia="Times New Roman" w:hAnsi="Arial" w:cs="Arial"/>
          <w:b/>
          <w:bCs/>
          <w:color w:val="000000"/>
          <w:sz w:val="20"/>
          <w:szCs w:val="20"/>
          <w:lang w:eastAsia="cs-CZ"/>
        </w:rPr>
        <w:t>(9)</w:t>
      </w:r>
      <w:r w:rsidRPr="005177BC">
        <w:rPr>
          <w:rFonts w:ascii="Arial" w:eastAsia="Times New Roman" w:hAnsi="Arial" w:cs="Arial"/>
          <w:color w:val="000000"/>
          <w:sz w:val="20"/>
          <w:szCs w:val="20"/>
          <w:lang w:eastAsia="cs-CZ"/>
        </w:rPr>
        <w:t> Držitel zbrojního průkazu skupiny B až E se dopustí přestupku tím, že nosí zbraň kategorie A, B nebo C, na kterou nebyl vydán průkaz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58" w:name="p76a-10"/>
      <w:bookmarkEnd w:id="1058"/>
      <w:r w:rsidRPr="005177BC">
        <w:rPr>
          <w:rFonts w:ascii="Arial" w:eastAsia="Times New Roman" w:hAnsi="Arial" w:cs="Arial"/>
          <w:b/>
          <w:bCs/>
          <w:color w:val="000000"/>
          <w:sz w:val="20"/>
          <w:szCs w:val="20"/>
          <w:lang w:eastAsia="cs-CZ"/>
        </w:rPr>
        <w:t>(10)</w:t>
      </w:r>
      <w:r w:rsidRPr="005177BC">
        <w:rPr>
          <w:rFonts w:ascii="Arial" w:eastAsia="Times New Roman" w:hAnsi="Arial" w:cs="Arial"/>
          <w:color w:val="000000"/>
          <w:sz w:val="20"/>
          <w:szCs w:val="20"/>
          <w:lang w:eastAsia="cs-CZ"/>
        </w:rPr>
        <w:t> Držitel zbrojního průkazu skupiny A se dopustí přestupku tím, 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59" w:name="p76a-10-a"/>
      <w:bookmarkEnd w:id="1059"/>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se nepodrobí při jakékoliv manipulaci se zbraní na veřejnosti nebo na místě veřejnosti přístupném na výzvu příslušníka policie orientačnímu vyšetření pomocí dechové zkoušky, popřípadě odbornému lékařskému vyšetření ke zjištění, zda není pod vlivem alkoholu nebo jiné návykové látky,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60" w:name="p76a-10-b"/>
      <w:bookmarkEnd w:id="1060"/>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na veřejnosti nebo na místě veřejnosti přístupném manipuluje se zbraní, přestože je jeho schopnost k této činnosti snížena požitím alkoholických nápojů nebo jiných návykových látek, léků nebo v důsledku nemoci,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61" w:name="p76a-10-c"/>
      <w:bookmarkEnd w:id="1061"/>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v rozporu s § 28 odst. 1 nosí zbraň kategorie A, B anebo C.</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62" w:name="p76a-11"/>
      <w:bookmarkEnd w:id="1062"/>
      <w:r w:rsidRPr="005177BC">
        <w:rPr>
          <w:rFonts w:ascii="Arial" w:eastAsia="Times New Roman" w:hAnsi="Arial" w:cs="Arial"/>
          <w:b/>
          <w:bCs/>
          <w:color w:val="000000"/>
          <w:sz w:val="20"/>
          <w:szCs w:val="20"/>
          <w:lang w:eastAsia="cs-CZ"/>
        </w:rPr>
        <w:t>(11)</w:t>
      </w:r>
      <w:r w:rsidRPr="005177BC">
        <w:rPr>
          <w:rFonts w:ascii="Arial" w:eastAsia="Times New Roman" w:hAnsi="Arial" w:cs="Arial"/>
          <w:color w:val="000000"/>
          <w:sz w:val="20"/>
          <w:szCs w:val="20"/>
          <w:lang w:eastAsia="cs-CZ"/>
        </w:rPr>
        <w:t> Držitel zbrojního průkazu skupiny D se dopustí přestupku tím, že nosí zbraň v rozporu s § 28 odst. 3.</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63" w:name="p76a-12"/>
      <w:bookmarkEnd w:id="1063"/>
      <w:r w:rsidRPr="005177BC">
        <w:rPr>
          <w:rFonts w:ascii="Arial" w:eastAsia="Times New Roman" w:hAnsi="Arial" w:cs="Arial"/>
          <w:b/>
          <w:bCs/>
          <w:color w:val="000000"/>
          <w:sz w:val="20"/>
          <w:szCs w:val="20"/>
          <w:lang w:eastAsia="cs-CZ"/>
        </w:rPr>
        <w:t>(12)</w:t>
      </w:r>
      <w:r w:rsidRPr="005177BC">
        <w:rPr>
          <w:rFonts w:ascii="Arial" w:eastAsia="Times New Roman" w:hAnsi="Arial" w:cs="Arial"/>
          <w:color w:val="000000"/>
          <w:sz w:val="20"/>
          <w:szCs w:val="20"/>
          <w:lang w:eastAsia="cs-CZ"/>
        </w:rPr>
        <w:t> Držitel zbrojního průkazu skupiny E se dopustí přestupku tím, 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64" w:name="p76a-12-a"/>
      <w:bookmarkEnd w:id="1064"/>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přebíjí náboje v rozporu s § 28 odst. 4 písm. b),</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65" w:name="p76a-12-b"/>
      <w:bookmarkEnd w:id="1065"/>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nosí zbraň v rozporu s § 28 odst. 4 písm. c),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66" w:name="p76a-12-c"/>
      <w:bookmarkEnd w:id="1066"/>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přechovává větší množství bezdýmného prachu než 3 kilogramy nebo více než 1000 zápalek anebo neukládá zápalky v samostatné schránce.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67" w:name="p76a-13"/>
      <w:bookmarkEnd w:id="1067"/>
      <w:r w:rsidRPr="005177BC">
        <w:rPr>
          <w:rFonts w:ascii="Arial" w:eastAsia="Times New Roman" w:hAnsi="Arial" w:cs="Arial"/>
          <w:b/>
          <w:bCs/>
          <w:color w:val="000000"/>
          <w:sz w:val="20"/>
          <w:szCs w:val="20"/>
          <w:lang w:eastAsia="cs-CZ"/>
        </w:rPr>
        <w:t>(13)</w:t>
      </w:r>
      <w:r w:rsidRPr="005177BC">
        <w:rPr>
          <w:rFonts w:ascii="Arial" w:eastAsia="Times New Roman" w:hAnsi="Arial" w:cs="Arial"/>
          <w:color w:val="000000"/>
          <w:sz w:val="20"/>
          <w:szCs w:val="20"/>
          <w:lang w:eastAsia="cs-CZ"/>
        </w:rPr>
        <w:t> Držitel zbrojního průkazu skupiny F se dopustí přestupku tím, 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68" w:name="p76a-13-a"/>
      <w:bookmarkEnd w:id="1068"/>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provádí pyrotechnický průzkum v rozporu s § 28 odst. 6,</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69" w:name="p76a-13-b"/>
      <w:bookmarkEnd w:id="1069"/>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nevyzve k zastavení zemních prací v případě bezprostředního ohrožení života a zdraví anebo majetku zjištěnou nevybuchlou municí anebo výbušninou,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70" w:name="p76a-13-c"/>
      <w:bookmarkEnd w:id="1070"/>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neoznačí místo nálezu nevybuchlé munice nebo výbušniny,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71" w:name="p76a-13-d"/>
      <w:bookmarkEnd w:id="1071"/>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nezajistí místo nálezu nevybuchlé munice nebo výbušniny před nepovolanými osobami,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72" w:name="p76a-13-e"/>
      <w:bookmarkEnd w:id="1072"/>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neupozorní osoby zdržující se na místě nálezu nevybuchlé munice anebo výbušniny nebo v jeho blízkém okolí na možné hrozící nebezpečí nebo je nevyzve k opuštění nebezpečného prostoru,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73" w:name="p76a-13-f"/>
      <w:bookmarkEnd w:id="1073"/>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neprodleně neohlásí útvaru policie nález nevybuchlé munice nebo výbušniny,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74" w:name="p76a-13-g"/>
      <w:bookmarkEnd w:id="1074"/>
      <w:r w:rsidRPr="005177BC">
        <w:rPr>
          <w:rFonts w:ascii="Arial" w:eastAsia="Times New Roman" w:hAnsi="Arial" w:cs="Arial"/>
          <w:b/>
          <w:bCs/>
          <w:color w:val="000000"/>
          <w:sz w:val="20"/>
          <w:szCs w:val="20"/>
          <w:lang w:eastAsia="cs-CZ"/>
        </w:rPr>
        <w:t>g)</w:t>
      </w:r>
      <w:r w:rsidRPr="005177BC">
        <w:rPr>
          <w:rFonts w:ascii="Arial" w:eastAsia="Times New Roman" w:hAnsi="Arial" w:cs="Arial"/>
          <w:color w:val="000000"/>
          <w:sz w:val="20"/>
          <w:szCs w:val="20"/>
          <w:lang w:eastAsia="cs-CZ"/>
        </w:rPr>
        <w:t> neprodleně neoznámí příslušnému útvaru policie ztrátu nebo odcizení zbrojního průkazu a nalezené nevybuchlé munice nebo výbušniny,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75" w:name="p76a-13-h"/>
      <w:bookmarkEnd w:id="1075"/>
      <w:r w:rsidRPr="005177BC">
        <w:rPr>
          <w:rFonts w:ascii="Arial" w:eastAsia="Times New Roman" w:hAnsi="Arial" w:cs="Arial"/>
          <w:b/>
          <w:bCs/>
          <w:color w:val="000000"/>
          <w:sz w:val="20"/>
          <w:szCs w:val="20"/>
          <w:lang w:eastAsia="cs-CZ"/>
        </w:rPr>
        <w:t>h)</w:t>
      </w:r>
      <w:r w:rsidRPr="005177BC">
        <w:rPr>
          <w:rFonts w:ascii="Arial" w:eastAsia="Times New Roman" w:hAnsi="Arial" w:cs="Arial"/>
          <w:color w:val="000000"/>
          <w:sz w:val="20"/>
          <w:szCs w:val="20"/>
          <w:lang w:eastAsia="cs-CZ"/>
        </w:rPr>
        <w:t> nemá u sebe zbrojní průkaz, jestliže provádí pyrotechnický průzkum nebo vyhledávání nevybuchlé munice anebo výbušniny,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76" w:name="p76a-13-i"/>
      <w:bookmarkEnd w:id="1076"/>
      <w:r w:rsidRPr="005177BC">
        <w:rPr>
          <w:rFonts w:ascii="Arial" w:eastAsia="Times New Roman" w:hAnsi="Arial" w:cs="Arial"/>
          <w:b/>
          <w:bCs/>
          <w:color w:val="000000"/>
          <w:sz w:val="20"/>
          <w:szCs w:val="20"/>
          <w:lang w:eastAsia="cs-CZ"/>
        </w:rPr>
        <w:t>i)</w:t>
      </w:r>
      <w:r w:rsidRPr="005177BC">
        <w:rPr>
          <w:rFonts w:ascii="Arial" w:eastAsia="Times New Roman" w:hAnsi="Arial" w:cs="Arial"/>
          <w:color w:val="000000"/>
          <w:sz w:val="20"/>
          <w:szCs w:val="20"/>
          <w:lang w:eastAsia="cs-CZ"/>
        </w:rPr>
        <w:t> se nepodrobí před výkonem činnosti nebo při výkonu činnosti na výzvu příslušníka policie orientačnímu vyšetření pomocí dechové zkoušky, popřípadě odbornému lékařskému vyšetření ke zjištění, zda není pod vlivem alkoholu nebo jiné návykové látky,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77" w:name="p76a-13-j"/>
      <w:bookmarkEnd w:id="1077"/>
      <w:r w:rsidRPr="005177BC">
        <w:rPr>
          <w:rFonts w:ascii="Arial" w:eastAsia="Times New Roman" w:hAnsi="Arial" w:cs="Arial"/>
          <w:b/>
          <w:bCs/>
          <w:color w:val="000000"/>
          <w:sz w:val="20"/>
          <w:szCs w:val="20"/>
          <w:lang w:eastAsia="cs-CZ"/>
        </w:rPr>
        <w:t>j)</w:t>
      </w:r>
      <w:r w:rsidRPr="005177BC">
        <w:rPr>
          <w:rFonts w:ascii="Arial" w:eastAsia="Times New Roman" w:hAnsi="Arial" w:cs="Arial"/>
          <w:color w:val="000000"/>
          <w:sz w:val="20"/>
          <w:szCs w:val="20"/>
          <w:lang w:eastAsia="cs-CZ"/>
        </w:rPr>
        <w:t> neprodleně nezapíše nález nevybuchlé munice nebo výbušniny do evidenční knihy.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78" w:name="p76a-14"/>
      <w:bookmarkEnd w:id="1078"/>
      <w:r w:rsidRPr="005177BC">
        <w:rPr>
          <w:rFonts w:ascii="Arial" w:eastAsia="Times New Roman" w:hAnsi="Arial" w:cs="Arial"/>
          <w:b/>
          <w:bCs/>
          <w:color w:val="000000"/>
          <w:sz w:val="20"/>
          <w:szCs w:val="20"/>
          <w:lang w:eastAsia="cs-CZ"/>
        </w:rPr>
        <w:t>(14)</w:t>
      </w:r>
      <w:r w:rsidRPr="005177BC">
        <w:rPr>
          <w:rFonts w:ascii="Arial" w:eastAsia="Times New Roman" w:hAnsi="Arial" w:cs="Arial"/>
          <w:color w:val="000000"/>
          <w:sz w:val="20"/>
          <w:szCs w:val="20"/>
          <w:lang w:eastAsia="cs-CZ"/>
        </w:rPr>
        <w:t> Za přestupek lze uložit pokutu do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79" w:name="p76a-14-a"/>
      <w:bookmarkEnd w:id="1079"/>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50000 Kč, jde-li o přestupek podle odstavce 2 písm. a) nebo b), odstavce 3, 4, 5, odstavce 8 písm. h), odstavce 10 písm. a) nebo b) nebo odstavce 13 písm. 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80" w:name="p76a-14-b"/>
      <w:bookmarkEnd w:id="1080"/>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30000 Kč, jde-li o přestupek podle odstavce 1 písm. a), b), d), e) nebo f), odstavce 6 písm. a) nebo d), odstavce 7, odstavce 10 písm. c), odstavce 11, odstavce 12 písm. b) nebo c) nebo odstavce 13 písm. a) až h) nebo j),</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81" w:name="p76a-14-c"/>
      <w:bookmarkEnd w:id="1081"/>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20000 Kč, jde-li o přestupek podle odstavce 2 písm. c), odstavce 8 písm. a) až g) nebo odstavce 9,</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82" w:name="p76a-14-d"/>
      <w:bookmarkEnd w:id="1082"/>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15000 Kč, jde-li o přestupek podle odstavce 1 písm. c), odstavce 6 písm. b) nebo c) nebo odstavce 12 písm. a).</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1083" w:name="p76b"/>
      <w:bookmarkEnd w:id="1083"/>
      <w:r w:rsidRPr="005177BC">
        <w:rPr>
          <w:rFonts w:ascii="Arial" w:eastAsia="Times New Roman" w:hAnsi="Arial" w:cs="Arial"/>
          <w:b/>
          <w:bCs/>
          <w:color w:val="FF8400"/>
          <w:sz w:val="20"/>
          <w:szCs w:val="20"/>
          <w:lang w:eastAsia="cs-CZ"/>
        </w:rPr>
        <w:t>§ 76b</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84" w:name="p76b-1"/>
      <w:bookmarkEnd w:id="1084"/>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Zbrojíř nebo osoba uvedená v § 40 odst. 2 se dopustí přestupku tím, 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85" w:name="p76b-1-a"/>
      <w:bookmarkEnd w:id="1085"/>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vydá zbraň nebo střelivo v rozporu s § 40 odst. 1 písm. a),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86" w:name="p76b-1-b"/>
      <w:bookmarkEnd w:id="1086"/>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nedodrží podmínky skladování, přechovávání a zacházení s černým loveckým prachem, bezdýmným prachem a zápalkami stanovené prováděcím právním předpisem vydaným podle § 79 odst. 1.</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87" w:name="p76b-2"/>
      <w:bookmarkEnd w:id="1087"/>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Fyzická osoba se jako provozovatel střelnice dopustí přestupku tím, 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88" w:name="p76b-2-a"/>
      <w:bookmarkEnd w:id="1088"/>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v rozporu s § 52 odst. 2 provozuje střelnici bez povolení vydaného příslušným útvarem policie nebo provozuje střelnici po zániku jeho platnosti,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89" w:name="p76b-2-b"/>
      <w:bookmarkEnd w:id="1089"/>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neprovede oznámení podle § 54 odst. 1,</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90" w:name="p76b-2-c"/>
      <w:bookmarkEnd w:id="1090"/>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v rozporu s § 54 odst. 2 písm. a) nezajistí při provádění střelby přítomnost správce střelnice na střelnici,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91" w:name="p76b-2-d"/>
      <w:bookmarkEnd w:id="1091"/>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v rozporu s § 54 odst. 2 písm. b) nevybaví střelnici lékárničkou první pomoci nebo vybaví střelnici lékárničkou první pomoci s obsahem neodpovídajícím obsahu lékárničky první pomoci stanovenému prováděcím právním předpisem.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92" w:name="p76b-3"/>
      <w:bookmarkEnd w:id="1092"/>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Správce střelnice se dopustí přestupku tím, že poruší některou z povinností podle § 55 odst. 2.</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93" w:name="p76b-4"/>
      <w:bookmarkEnd w:id="1093"/>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Posuzující lékař se dopustí přestupku tím, že v rozporu s § 20 odst. 3 nevydá nový posudek o zdravotní způsobilosti anebo jej nezašle příslušnému útvaru policie nebo neinformuje příslušného zaměstnavatele.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94" w:name="p76b-5"/>
      <w:bookmarkEnd w:id="1094"/>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Lékař se dopustí přestupku tím, že neprovede oznámení podle § 20 odst. 4.</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95" w:name="p76b-6"/>
      <w:bookmarkEnd w:id="1095"/>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Zkušební komisař se dopustí přestupku tím, že v rozporu s § 30a odst. 3 neodevzdá průkaz zkušebního komisaře, jehož platnost zanikla podle § 30a odst. 1 písm. a), c) anebo d) nebo podle § 30a odst. 2.</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96" w:name="p76b-7"/>
      <w:bookmarkEnd w:id="1096"/>
      <w:r w:rsidRPr="005177BC">
        <w:rPr>
          <w:rFonts w:ascii="Arial" w:eastAsia="Times New Roman" w:hAnsi="Arial" w:cs="Arial"/>
          <w:b/>
          <w:bCs/>
          <w:color w:val="000000"/>
          <w:sz w:val="20"/>
          <w:szCs w:val="20"/>
          <w:lang w:eastAsia="cs-CZ"/>
        </w:rPr>
        <w:t>(7)</w:t>
      </w:r>
      <w:r w:rsidRPr="005177BC">
        <w:rPr>
          <w:rFonts w:ascii="Arial" w:eastAsia="Times New Roman" w:hAnsi="Arial" w:cs="Arial"/>
          <w:color w:val="000000"/>
          <w:sz w:val="20"/>
          <w:szCs w:val="20"/>
          <w:lang w:eastAsia="cs-CZ"/>
        </w:rPr>
        <w:t> Za přestupek lze uložit pokutu do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97" w:name="p76b-7-a"/>
      <w:bookmarkEnd w:id="1097"/>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50000 Kč, jde-li o přestupek podle odstavců 1 až 3,</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98" w:name="p76b-7-b"/>
      <w:bookmarkEnd w:id="1098"/>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20000 Kč, jde-li o přestupek podle odstavce 4 nebo 5,</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099" w:name="p76b-7-c"/>
      <w:bookmarkEnd w:id="1099"/>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5000 Kč, jde-li o přestupek podle odstavce 6.</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Správní delikty právnických a podnikajících fyzických osob</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1100" w:name="p76c"/>
      <w:bookmarkEnd w:id="1100"/>
      <w:r w:rsidRPr="005177BC">
        <w:rPr>
          <w:rFonts w:ascii="Arial" w:eastAsia="Times New Roman" w:hAnsi="Arial" w:cs="Arial"/>
          <w:b/>
          <w:bCs/>
          <w:color w:val="FF8400"/>
          <w:sz w:val="20"/>
          <w:szCs w:val="20"/>
          <w:lang w:eastAsia="cs-CZ"/>
        </w:rPr>
        <w:t>§ 76c</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01" w:name="p76c-1"/>
      <w:bookmarkEnd w:id="1101"/>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Právnická nebo podnikající fyzická osoba se dopustí správního deliktu tím, že vlastní anebo drží zbraň nebo střelivo v rozporu s § 8.</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02" w:name="p76c-2"/>
      <w:bookmarkEnd w:id="1102"/>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Právnická nebo podnikající fyzická osoba se dopustí správního deliktu tím, 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03" w:name="p76c-2-a"/>
      <w:bookmarkEnd w:id="1103"/>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převede vlastnictví ke zbrani kategorie D nebo střelivu do této zbraně na osobu, která k jejich držení není oprávněna, nebo je přenechá takové osobě,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04" w:name="p76c-2-b"/>
      <w:bookmarkEnd w:id="1104"/>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provádí činnosti uvedené v § 2 odst. 2 písm. f) bez zbrojní licence skupiny K,</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05" w:name="p76c-2-c"/>
      <w:bookmarkEnd w:id="1105"/>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znehodnotí nebo zničí zbraň kategorie A, B anebo C nebo vyrobí jejich řez v rozporu s § 63 odst. 1,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06" w:name="p76c-2-d"/>
      <w:bookmarkEnd w:id="1106"/>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v rozporu s § 63 odst. 7</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07" w:name="p76c-2-d-1"/>
      <w:bookmarkEnd w:id="1107"/>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nepředloží ke kontrole příslušnému útvaru policie potvrzení oprávněné osoby o znehodnocení, zničení nebo výrobě řezu zbraně, hlavní části zbraně nebo zakázaného doplňku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08" w:name="p76c-2-d-2"/>
      <w:bookmarkEnd w:id="1108"/>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spolu s potvrzením nepředloží ke kontrole zbraň, hlavní část zbraně nebo zakázaný doplněk zbraně,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09" w:name="p76c-2-d-3"/>
      <w:bookmarkEnd w:id="1109"/>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nesdělí místo uložení zbraně, hlavní části zbraně nebo zakázaného doplňku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10" w:name="p76c-3"/>
      <w:bookmarkEnd w:id="1110"/>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Právnická nebo podnikající fyzická osoba se dopustí správního deliktu tím, že jako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11" w:name="p76c-3-a"/>
      <w:bookmarkEnd w:id="1111"/>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držitel zbrojního průvodního listu pro trvalý vývoz zbraně nebo střeliva, který nabyl vlastnictví ke zbrani kategorie A, B anebo C nebo střelivu do této zbraně na základě zbrojního průvodního listu pro trvalý vývoz zbraně nebo střeliva, v rozporu s § 44 odst. 6 nevyveze takovou zbraň nebo střelivo do této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12" w:name="p76c-3-b"/>
      <w:bookmarkEnd w:id="1112"/>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držitel zbrojního průvodního listu pro trvalý dovoz zbraně nebo střeliva v rozporu s § 45 odst. 5 dovoz zbraně kategorie A, B anebo C nebo střeliva do této zbraně neoznámí nebo ji nepředloží ke kontrole,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13" w:name="p76c-3-c"/>
      <w:bookmarkEnd w:id="1113"/>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osoba, která vyváží, dováží nebo prováží zbraň kategorie A, B anebo C nebo střelivo do této zbraně přes státní hranice České republiky, v rozporu s § 51 odst. 2 tuto skutečnost neoznámí, nebo nepředloží povolení podle § 44, 45 nebo 46, popřípadě evropský zbrojní pas, anebo zbrojní průvodní list pro tranzit zbraně nebo střeliva popřípadě evropský zbrojní pas nemá u sebe, i když zbraň kategorie A, B anebo C nebo střelivo do této zbraně drží nebo nosí,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14" w:name="p76c-3-d"/>
      <w:bookmarkEnd w:id="1114"/>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držitel zbrojního průvodního listu pro trvalý vývoz, trvalý dovoz anebo tranzit zbraní nebo střeliva, jehož platnost zanikla, v rozporu s § 51 odst. 5 neodevzdá zbrojní průvodní list včetně zbraně, zakázaného doplňku zbraně nebo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15" w:name="p76c-4"/>
      <w:bookmarkEnd w:id="1115"/>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Právnická nebo podnikající fyzická osoba se jako provozovatel střelnice dopustí správního deliktu tím, 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16" w:name="p76c-4-a"/>
      <w:bookmarkEnd w:id="1116"/>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v rozporu s § 52 provozuje střelnici bez povolení vydaného příslušným útvarem policie nebo provozuje střelnici po zániku jeho platnosti,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17" w:name="p76c-4-b"/>
      <w:bookmarkEnd w:id="1117"/>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neprovede oznámení podle § 54 odst. 1,</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18" w:name="p76c-4-c"/>
      <w:bookmarkEnd w:id="1118"/>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v rozporu s § 54 odst. 2 písm. a) nezajistí při provádění střelby přítomnost správce střelnice na střelnici,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19" w:name="p76c-4-d"/>
      <w:bookmarkEnd w:id="1119"/>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v rozporu s § 54 odst. 2 písm. b) nevybaví střelnici lékárničkou první pomoci, jejíž obsah je stanoven prováděcím právním předpisem.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20" w:name="p76c-5"/>
      <w:bookmarkEnd w:id="1120"/>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Za správní delikt se uloží pokuta do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21" w:name="p76c-5-a"/>
      <w:bookmarkEnd w:id="1121"/>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100000 Kč, jde-li o správní delikt podle odstavce 1, 2 nebo 4,</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22" w:name="p76c-5-b"/>
      <w:bookmarkEnd w:id="1122"/>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30000 Kč, jde-li o správní delikt podle odstavce 3.</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1123" w:name="p76d"/>
      <w:bookmarkEnd w:id="1123"/>
      <w:r w:rsidRPr="005177BC">
        <w:rPr>
          <w:rFonts w:ascii="Arial" w:eastAsia="Times New Roman" w:hAnsi="Arial" w:cs="Arial"/>
          <w:b/>
          <w:bCs/>
          <w:color w:val="FF8400"/>
          <w:sz w:val="20"/>
          <w:szCs w:val="20"/>
          <w:lang w:eastAsia="cs-CZ"/>
        </w:rPr>
        <w:t>§ 76d</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24" w:name="p76d-1"/>
      <w:bookmarkEnd w:id="1124"/>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Držitel zbrojní licence skupiny A až J se dopustí správního deliktu tím, 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25" w:name="p76d-1-a"/>
      <w:bookmarkEnd w:id="1125"/>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neustanoví zbrojíře podle § 39 odst. 1 písm.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26" w:name="p76d-1-b"/>
      <w:bookmarkEnd w:id="1126"/>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nezajistí, aby zbraň nebo střelivo, jichž je vlastníkem nebo držitelem jako právnická nebo podnikající fyzická osoba, byla držena nebo nošena jen fyzickou osobou uvedenou v § 39 odst. 1 písm. c),</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27" w:name="p76d-1-c"/>
      <w:bookmarkEnd w:id="1127"/>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nevydá vnitřní předpis podle § 39 odst. 1 písm. d),</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28" w:name="p76d-1-d"/>
      <w:bookmarkEnd w:id="1128"/>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nevytvoří podmínky tak, aby zbraň nebo střelivo byly zabezpečeny proti zneužití, ztrátě nebo odcizení způsobem uvedeným v § 58 odst. 2 až 7,</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29" w:name="p76d-1-e"/>
      <w:bookmarkEnd w:id="1129"/>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neprodleně neohlásí útvaru policie ztrátu nebo odcizení zbraně, střeliva, zbrojní licence nebo průkazu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30" w:name="p76d-1-f"/>
      <w:bookmarkEnd w:id="1130"/>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nezajistí podmínky pro skladování, přechovávání a zacházení s černým loveckým prachem, bezdýmným prachem a zápalkami stanovené prováděcím právním předpisem podle § 79 odst. 1,</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31" w:name="p76d-1-g"/>
      <w:bookmarkEnd w:id="1131"/>
      <w:r w:rsidRPr="005177BC">
        <w:rPr>
          <w:rFonts w:ascii="Arial" w:eastAsia="Times New Roman" w:hAnsi="Arial" w:cs="Arial"/>
          <w:b/>
          <w:bCs/>
          <w:color w:val="000000"/>
          <w:sz w:val="20"/>
          <w:szCs w:val="20"/>
          <w:lang w:eastAsia="cs-CZ"/>
        </w:rPr>
        <w:t>g)</w:t>
      </w:r>
      <w:r w:rsidRPr="005177BC">
        <w:rPr>
          <w:rFonts w:ascii="Arial" w:eastAsia="Times New Roman" w:hAnsi="Arial" w:cs="Arial"/>
          <w:color w:val="000000"/>
          <w:sz w:val="20"/>
          <w:szCs w:val="20"/>
          <w:lang w:eastAsia="cs-CZ"/>
        </w:rPr>
        <w:t> nepředloží na výzvu příslušného útvaru policie podle § 39 odst. 1 písm. h) zbrojní licenci a zbraň, popřípadě střelivo, včetně příslušných dokladů ke kontrole,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32" w:name="p76d-1-h"/>
      <w:bookmarkEnd w:id="1132"/>
      <w:r w:rsidRPr="005177BC">
        <w:rPr>
          <w:rFonts w:ascii="Arial" w:eastAsia="Times New Roman" w:hAnsi="Arial" w:cs="Arial"/>
          <w:b/>
          <w:bCs/>
          <w:color w:val="000000"/>
          <w:sz w:val="20"/>
          <w:szCs w:val="20"/>
          <w:lang w:eastAsia="cs-CZ"/>
        </w:rPr>
        <w:t>h)</w:t>
      </w:r>
      <w:r w:rsidRPr="005177BC">
        <w:rPr>
          <w:rFonts w:ascii="Arial" w:eastAsia="Times New Roman" w:hAnsi="Arial" w:cs="Arial"/>
          <w:color w:val="000000"/>
          <w:sz w:val="20"/>
          <w:szCs w:val="20"/>
          <w:lang w:eastAsia="cs-CZ"/>
        </w:rPr>
        <w:t> v rozporu s § 39 odst. 1 písm. 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33" w:name="p76d-1-h-1"/>
      <w:bookmarkEnd w:id="1133"/>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nepředloží na výzvu příslušného útvaru policie zbraň kategorie A, B nebo C, u které vzniklo důvodné podezření na špatný technický stav, ke kontrole Českému úřadu pro zkoušení zbraní a střeliva ve stanovené lhůtě,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34" w:name="p76d-1-h-2"/>
      <w:bookmarkEnd w:id="1134"/>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zbraň kategorie A, B nebo C po provedené kontrole nepředloží opětovně příslušnému útvaru policie ve stanovené lhůtě,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35" w:name="p76d-1-i"/>
      <w:bookmarkEnd w:id="1135"/>
      <w:r w:rsidRPr="005177BC">
        <w:rPr>
          <w:rFonts w:ascii="Arial" w:eastAsia="Times New Roman" w:hAnsi="Arial" w:cs="Arial"/>
          <w:b/>
          <w:bCs/>
          <w:color w:val="000000"/>
          <w:sz w:val="20"/>
          <w:szCs w:val="20"/>
          <w:lang w:eastAsia="cs-CZ"/>
        </w:rPr>
        <w:t>i)</w:t>
      </w:r>
      <w:r w:rsidRPr="005177BC">
        <w:rPr>
          <w:rFonts w:ascii="Arial" w:eastAsia="Times New Roman" w:hAnsi="Arial" w:cs="Arial"/>
          <w:color w:val="000000"/>
          <w:sz w:val="20"/>
          <w:szCs w:val="20"/>
          <w:lang w:eastAsia="cs-CZ"/>
        </w:rPr>
        <w:t> v rozporu s § 39 odst. 1 písm. j) neustanoví nového zbrojíře nebo změnu zbrojíře neoznámí,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36" w:name="p76d-1-j"/>
      <w:bookmarkEnd w:id="1136"/>
      <w:r w:rsidRPr="005177BC">
        <w:rPr>
          <w:rFonts w:ascii="Arial" w:eastAsia="Times New Roman" w:hAnsi="Arial" w:cs="Arial"/>
          <w:b/>
          <w:bCs/>
          <w:color w:val="000000"/>
          <w:sz w:val="20"/>
          <w:szCs w:val="20"/>
          <w:lang w:eastAsia="cs-CZ"/>
        </w:rPr>
        <w:t>j)</w:t>
      </w:r>
      <w:r w:rsidRPr="005177BC">
        <w:rPr>
          <w:rFonts w:ascii="Arial" w:eastAsia="Times New Roman" w:hAnsi="Arial" w:cs="Arial"/>
          <w:color w:val="000000"/>
          <w:sz w:val="20"/>
          <w:szCs w:val="20"/>
          <w:lang w:eastAsia="cs-CZ"/>
        </w:rPr>
        <w:t> nepožádá o vydání nové zbrojní licence nebo průkazu zbraně podle § 39 odst. 1 písm. k),</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37" w:name="p76d-1-k"/>
      <w:bookmarkEnd w:id="1137"/>
      <w:r w:rsidRPr="005177BC">
        <w:rPr>
          <w:rFonts w:ascii="Arial" w:eastAsia="Times New Roman" w:hAnsi="Arial" w:cs="Arial"/>
          <w:b/>
          <w:bCs/>
          <w:color w:val="000000"/>
          <w:sz w:val="20"/>
          <w:szCs w:val="20"/>
          <w:lang w:eastAsia="cs-CZ"/>
        </w:rPr>
        <w:t>k)</w:t>
      </w:r>
      <w:r w:rsidRPr="005177BC">
        <w:rPr>
          <w:rFonts w:ascii="Arial" w:eastAsia="Times New Roman" w:hAnsi="Arial" w:cs="Arial"/>
          <w:color w:val="000000"/>
          <w:sz w:val="20"/>
          <w:szCs w:val="20"/>
          <w:lang w:eastAsia="cs-CZ"/>
        </w:rPr>
        <w:t> nevede některou z evidencí podle § 39 odst. 1 písm. l) nebo ji vede v rozporu s § 39a,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38" w:name="p76d-1-l"/>
      <w:bookmarkEnd w:id="1138"/>
      <w:r w:rsidRPr="005177BC">
        <w:rPr>
          <w:rFonts w:ascii="Arial" w:eastAsia="Times New Roman" w:hAnsi="Arial" w:cs="Arial"/>
          <w:b/>
          <w:bCs/>
          <w:color w:val="000000"/>
          <w:sz w:val="20"/>
          <w:szCs w:val="20"/>
          <w:lang w:eastAsia="cs-CZ"/>
        </w:rPr>
        <w:t>l)</w:t>
      </w:r>
      <w:r w:rsidRPr="005177BC">
        <w:rPr>
          <w:rFonts w:ascii="Arial" w:eastAsia="Times New Roman" w:hAnsi="Arial" w:cs="Arial"/>
          <w:color w:val="000000"/>
          <w:sz w:val="20"/>
          <w:szCs w:val="20"/>
          <w:lang w:eastAsia="cs-CZ"/>
        </w:rPr>
        <w:t> v rozporu s § 39 odst. 1 písm. m) nebo § 73a odst. 8 písm. a) nezapisuje údaje o zbraních kategorie A, B nebo C a střelivu do těchto zbraní, které jsou předmětem činností uvedených v § 2 odst. 2 písm. d), a černém loveckém prachu, bezdýmném prachu a zápalkách do centrálního registru zbraní nebo je zapisuje v rozporu s § 73a,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39" w:name="p76d-1-m"/>
      <w:bookmarkEnd w:id="1139"/>
      <w:r w:rsidRPr="005177BC">
        <w:rPr>
          <w:rFonts w:ascii="Arial" w:eastAsia="Times New Roman" w:hAnsi="Arial" w:cs="Arial"/>
          <w:b/>
          <w:bCs/>
          <w:color w:val="000000"/>
          <w:sz w:val="20"/>
          <w:szCs w:val="20"/>
          <w:lang w:eastAsia="cs-CZ"/>
        </w:rPr>
        <w:t>m)</w:t>
      </w:r>
      <w:r w:rsidRPr="005177BC">
        <w:rPr>
          <w:rFonts w:ascii="Arial" w:eastAsia="Times New Roman" w:hAnsi="Arial" w:cs="Arial"/>
          <w:color w:val="000000"/>
          <w:sz w:val="20"/>
          <w:szCs w:val="20"/>
          <w:lang w:eastAsia="cs-CZ"/>
        </w:rPr>
        <w:t> nezajistí cvičnou střelbu podle § 39 odst. 1 písm. 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40" w:name="p76d-1-n"/>
      <w:bookmarkEnd w:id="1140"/>
      <w:r w:rsidRPr="005177BC">
        <w:rPr>
          <w:rFonts w:ascii="Arial" w:eastAsia="Times New Roman" w:hAnsi="Arial" w:cs="Arial"/>
          <w:b/>
          <w:bCs/>
          <w:color w:val="000000"/>
          <w:sz w:val="20"/>
          <w:szCs w:val="20"/>
          <w:lang w:eastAsia="cs-CZ"/>
        </w:rPr>
        <w:t>n)</w:t>
      </w:r>
      <w:r w:rsidRPr="005177BC">
        <w:rPr>
          <w:rFonts w:ascii="Arial" w:eastAsia="Times New Roman" w:hAnsi="Arial" w:cs="Arial"/>
          <w:color w:val="000000"/>
          <w:sz w:val="20"/>
          <w:szCs w:val="20"/>
          <w:lang w:eastAsia="cs-CZ"/>
        </w:rPr>
        <w:t> nevede evidenci o provedených cvičných střelbách,</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41" w:name="p76d-1-o"/>
      <w:bookmarkEnd w:id="1141"/>
      <w:r w:rsidRPr="005177BC">
        <w:rPr>
          <w:rFonts w:ascii="Arial" w:eastAsia="Times New Roman" w:hAnsi="Arial" w:cs="Arial"/>
          <w:b/>
          <w:bCs/>
          <w:color w:val="000000"/>
          <w:sz w:val="20"/>
          <w:szCs w:val="20"/>
          <w:lang w:eastAsia="cs-CZ"/>
        </w:rPr>
        <w:t>o)</w:t>
      </w:r>
      <w:r w:rsidRPr="005177BC">
        <w:rPr>
          <w:rFonts w:ascii="Arial" w:eastAsia="Times New Roman" w:hAnsi="Arial" w:cs="Arial"/>
          <w:color w:val="000000"/>
          <w:sz w:val="20"/>
          <w:szCs w:val="20"/>
          <w:lang w:eastAsia="cs-CZ"/>
        </w:rPr>
        <w:t> neoznámí změnu podle § 39 odst. 1 písm. 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42" w:name="p76d-1-p"/>
      <w:bookmarkEnd w:id="1142"/>
      <w:r w:rsidRPr="005177BC">
        <w:rPr>
          <w:rFonts w:ascii="Arial" w:eastAsia="Times New Roman" w:hAnsi="Arial" w:cs="Arial"/>
          <w:b/>
          <w:bCs/>
          <w:color w:val="000000"/>
          <w:sz w:val="20"/>
          <w:szCs w:val="20"/>
          <w:lang w:eastAsia="cs-CZ"/>
        </w:rPr>
        <w:t>p)</w:t>
      </w:r>
      <w:r w:rsidRPr="005177BC">
        <w:rPr>
          <w:rFonts w:ascii="Arial" w:eastAsia="Times New Roman" w:hAnsi="Arial" w:cs="Arial"/>
          <w:color w:val="000000"/>
          <w:sz w:val="20"/>
          <w:szCs w:val="20"/>
          <w:lang w:eastAsia="cs-CZ"/>
        </w:rPr>
        <w:t> neodevzdá po zániku platnosti zbrojní licence zbraň, zakázaný doplněk zbraně nebo střelivo nebo průkaz zbraně podle § 39 odst. 1 písm. p),</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43" w:name="p76d-1-q"/>
      <w:bookmarkEnd w:id="1143"/>
      <w:r w:rsidRPr="005177BC">
        <w:rPr>
          <w:rFonts w:ascii="Arial" w:eastAsia="Times New Roman" w:hAnsi="Arial" w:cs="Arial"/>
          <w:b/>
          <w:bCs/>
          <w:color w:val="000000"/>
          <w:sz w:val="20"/>
          <w:szCs w:val="20"/>
          <w:lang w:eastAsia="cs-CZ"/>
        </w:rPr>
        <w:t>q)</w:t>
      </w:r>
      <w:r w:rsidRPr="005177BC">
        <w:rPr>
          <w:rFonts w:ascii="Arial" w:eastAsia="Times New Roman" w:hAnsi="Arial" w:cs="Arial"/>
          <w:color w:val="000000"/>
          <w:sz w:val="20"/>
          <w:szCs w:val="20"/>
          <w:lang w:eastAsia="cs-CZ"/>
        </w:rPr>
        <w:t> neohlásí změnu ráže zbraně nebo opravu zbraně podle § 39 odst. 1 písm. q),</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44" w:name="p76d-1-r"/>
      <w:bookmarkEnd w:id="1144"/>
      <w:r w:rsidRPr="005177BC">
        <w:rPr>
          <w:rFonts w:ascii="Arial" w:eastAsia="Times New Roman" w:hAnsi="Arial" w:cs="Arial"/>
          <w:b/>
          <w:bCs/>
          <w:color w:val="000000"/>
          <w:sz w:val="20"/>
          <w:szCs w:val="20"/>
          <w:lang w:eastAsia="cs-CZ"/>
        </w:rPr>
        <w:t>r)</w:t>
      </w:r>
      <w:r w:rsidRPr="005177BC">
        <w:rPr>
          <w:rFonts w:ascii="Arial" w:eastAsia="Times New Roman" w:hAnsi="Arial" w:cs="Arial"/>
          <w:color w:val="000000"/>
          <w:sz w:val="20"/>
          <w:szCs w:val="20"/>
          <w:lang w:eastAsia="cs-CZ"/>
        </w:rPr>
        <w:t> převede vlastnictví ke zbrani nebo střelivu na osobu, která k nabytí vlastnictví ke zbrani, munici nebo střelivu není oprávněna,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45" w:name="p76d-1-s"/>
      <w:bookmarkEnd w:id="1145"/>
      <w:r w:rsidRPr="005177BC">
        <w:rPr>
          <w:rFonts w:ascii="Arial" w:eastAsia="Times New Roman" w:hAnsi="Arial" w:cs="Arial"/>
          <w:b/>
          <w:bCs/>
          <w:color w:val="000000"/>
          <w:sz w:val="20"/>
          <w:szCs w:val="20"/>
          <w:lang w:eastAsia="cs-CZ"/>
        </w:rPr>
        <w:t>s)</w:t>
      </w:r>
      <w:r w:rsidRPr="005177BC">
        <w:rPr>
          <w:rFonts w:ascii="Arial" w:eastAsia="Times New Roman" w:hAnsi="Arial" w:cs="Arial"/>
          <w:color w:val="000000"/>
          <w:sz w:val="20"/>
          <w:szCs w:val="20"/>
          <w:lang w:eastAsia="cs-CZ"/>
        </w:rPr>
        <w:t> přenechá zbraň nebo střelivo, které je oprávněn držet k plnění úkolů stanovených ve zbrojní licenci, osobě, která není držitelem zbrojního průkazu příslušné skupiny nebo není k držiteli zbrojní licence v pracovním, členském nebo obdobném poměru,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46" w:name="p76d-1-t"/>
      <w:bookmarkEnd w:id="1146"/>
      <w:r w:rsidRPr="005177BC">
        <w:rPr>
          <w:rFonts w:ascii="Arial" w:eastAsia="Times New Roman" w:hAnsi="Arial" w:cs="Arial"/>
          <w:b/>
          <w:bCs/>
          <w:color w:val="000000"/>
          <w:sz w:val="20"/>
          <w:szCs w:val="20"/>
          <w:lang w:eastAsia="cs-CZ"/>
        </w:rPr>
        <w:t>t)</w:t>
      </w:r>
      <w:r w:rsidRPr="005177BC">
        <w:rPr>
          <w:rFonts w:ascii="Arial" w:eastAsia="Times New Roman" w:hAnsi="Arial" w:cs="Arial"/>
          <w:color w:val="000000"/>
          <w:sz w:val="20"/>
          <w:szCs w:val="20"/>
          <w:lang w:eastAsia="cs-CZ"/>
        </w:rPr>
        <w:t> svěří zbraň kategorie A, B anebo C nebo střelivo do této zbraně fyzické osobě v rozporu s § 59 odst. 1 a 3,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47" w:name="p76d-1-u"/>
      <w:bookmarkEnd w:id="1147"/>
      <w:r w:rsidRPr="005177BC">
        <w:rPr>
          <w:rFonts w:ascii="Arial" w:eastAsia="Times New Roman" w:hAnsi="Arial" w:cs="Arial"/>
          <w:b/>
          <w:bCs/>
          <w:color w:val="000000"/>
          <w:sz w:val="20"/>
          <w:szCs w:val="20"/>
          <w:lang w:eastAsia="cs-CZ"/>
        </w:rPr>
        <w:t>u)</w:t>
      </w:r>
      <w:r w:rsidRPr="005177BC">
        <w:rPr>
          <w:rFonts w:ascii="Arial" w:eastAsia="Times New Roman" w:hAnsi="Arial" w:cs="Arial"/>
          <w:color w:val="000000"/>
          <w:sz w:val="20"/>
          <w:szCs w:val="20"/>
          <w:lang w:eastAsia="cs-CZ"/>
        </w:rPr>
        <w:t> v rozporu s § 59 odst. 2 písm. c) nezajistí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48" w:name="p76d-1-u-1"/>
      <w:bookmarkEnd w:id="1148"/>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přítomnost odpovědné osoby (instruktora), která je držitelem zbrojního průkazu příslušné skupiny,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49" w:name="p76d-1-u-2"/>
      <w:bookmarkEnd w:id="1149"/>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bezpečnou manipulaci se zbraní nebo střelivem.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50" w:name="p76d-2"/>
      <w:bookmarkEnd w:id="1150"/>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Držitel zbrojní licence skupiny B nebo E se dopustí správního deliktu tím, 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51" w:name="p76d-2-a"/>
      <w:bookmarkEnd w:id="1151"/>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nedodrží při znehodnocování zbraně kategorie A, B anebo C nebo střeliva nebo výrobě jejich řezů postup podle § 39 odst. 2 písm.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52" w:name="p76d-2-b"/>
      <w:bookmarkEnd w:id="1152"/>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neoznačí znehodnocenou zbraň podle § 39 odst. 2 písm. b),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53" w:name="p76d-2-c"/>
      <w:bookmarkEnd w:id="1153"/>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nevydá vlastníku zbraně potvrzení o znehodnocení zbraně anebo střeliva nebo o provedení řezu zbraně nebo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54" w:name="p76d-3"/>
      <w:bookmarkEnd w:id="1154"/>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Držitel zbrojní licence skupiny E se dopustí správního deliktu tím, 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55" w:name="p76d-3-a"/>
      <w:bookmarkEnd w:id="1155"/>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nedodrží při ničení zbraně nebo střeliva postup podle § 39 odst. 3 písm. a),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56" w:name="p76d-3-b"/>
      <w:bookmarkEnd w:id="1156"/>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nevydá vlastníku zbraně potvrzení podle § 39 odst. 3 písm. b).</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57" w:name="p76d-4"/>
      <w:bookmarkEnd w:id="1157"/>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Držitel zbrojní licence skupiny D se dopustí správního deliktu tím, 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58" w:name="p76d-4-a"/>
      <w:bookmarkEnd w:id="1158"/>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půjčí zbraň kategorie C osobě, která není k jejímu držení, popřípadě nošení oprávněna,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59" w:name="p76d-4-b"/>
      <w:bookmarkEnd w:id="1159"/>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přijme do úschovy a uschovává zbraň nebo střelivo kategorie neuvedené ve zbrojní licenci.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60" w:name="p76d-5"/>
      <w:bookmarkEnd w:id="1160"/>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Držitel zbrojní licence skupiny F se dopustí správního deliktu tím, že svěří zbraň v rozporu s § 38 odst. 4 písm. c).</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61" w:name="p76d-6"/>
      <w:bookmarkEnd w:id="1161"/>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Držitel zbrojní licence skupiny H se dopustí správního deliktu tím, že svěří zbraň v rozporu s § 38 odst. 6 písm. c).</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62" w:name="p76d-7"/>
      <w:bookmarkEnd w:id="1162"/>
      <w:r w:rsidRPr="005177BC">
        <w:rPr>
          <w:rFonts w:ascii="Arial" w:eastAsia="Times New Roman" w:hAnsi="Arial" w:cs="Arial"/>
          <w:b/>
          <w:bCs/>
          <w:color w:val="000000"/>
          <w:sz w:val="20"/>
          <w:szCs w:val="20"/>
          <w:lang w:eastAsia="cs-CZ"/>
        </w:rPr>
        <w:t>(7)</w:t>
      </w:r>
      <w:r w:rsidRPr="005177BC">
        <w:rPr>
          <w:rFonts w:ascii="Arial" w:eastAsia="Times New Roman" w:hAnsi="Arial" w:cs="Arial"/>
          <w:color w:val="000000"/>
          <w:sz w:val="20"/>
          <w:szCs w:val="20"/>
          <w:lang w:eastAsia="cs-CZ"/>
        </w:rPr>
        <w:t> Držitel zbrojní licence skupiny K se dopustí správního deliktu tím, 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63" w:name="p76d-7-a"/>
      <w:bookmarkEnd w:id="1163"/>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v rozporu s § 39 odst. 6 písm. a) nezpracuje technologický postup prací při vyhledávání a manipulaci s nevybuchlou municí a výbušninami nebo jej nepředá ke schválení,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64" w:name="p76d-7-b"/>
      <w:bookmarkEnd w:id="1164"/>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nezajistí, aby nalezení nevybuchlé munice nebo výbušniny bylo neprodleně nahlášeno útvaru policie,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65" w:name="p76d-7-c"/>
      <w:bookmarkEnd w:id="1165"/>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zajistí pyrotechnický průzkum v rozporu s § 39 odst. 6 písm. d),</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66" w:name="p76d-7-d"/>
      <w:bookmarkEnd w:id="1166"/>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neohlásí ztrátu nebo odcizení zbrojní licence podle § 39 odst. 6 písm. 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67" w:name="p76d-7-e"/>
      <w:bookmarkEnd w:id="1167"/>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nepožádá o vydání nové zbrojní licence podle § 39 odst. 6 písm. g),</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68" w:name="p76d-7-f"/>
      <w:bookmarkEnd w:id="1168"/>
      <w:r w:rsidRPr="005177BC">
        <w:rPr>
          <w:rFonts w:ascii="Arial" w:eastAsia="Times New Roman" w:hAnsi="Arial" w:cs="Arial"/>
          <w:b/>
          <w:bCs/>
          <w:color w:val="000000"/>
          <w:sz w:val="20"/>
          <w:szCs w:val="20"/>
          <w:lang w:eastAsia="cs-CZ"/>
        </w:rPr>
        <w:t>f)</w:t>
      </w:r>
      <w:r w:rsidRPr="005177BC">
        <w:rPr>
          <w:rFonts w:ascii="Arial" w:eastAsia="Times New Roman" w:hAnsi="Arial" w:cs="Arial"/>
          <w:color w:val="000000"/>
          <w:sz w:val="20"/>
          <w:szCs w:val="20"/>
          <w:lang w:eastAsia="cs-CZ"/>
        </w:rPr>
        <w:t> nevede nebo neuchovává dokumentaci podle § 39 odst. 6 písm. h),</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69" w:name="p76d-7-g"/>
      <w:bookmarkEnd w:id="1169"/>
      <w:r w:rsidRPr="005177BC">
        <w:rPr>
          <w:rFonts w:ascii="Arial" w:eastAsia="Times New Roman" w:hAnsi="Arial" w:cs="Arial"/>
          <w:b/>
          <w:bCs/>
          <w:color w:val="000000"/>
          <w:sz w:val="20"/>
          <w:szCs w:val="20"/>
          <w:lang w:eastAsia="cs-CZ"/>
        </w:rPr>
        <w:t>g)</w:t>
      </w:r>
      <w:r w:rsidRPr="005177BC">
        <w:rPr>
          <w:rFonts w:ascii="Arial" w:eastAsia="Times New Roman" w:hAnsi="Arial" w:cs="Arial"/>
          <w:color w:val="000000"/>
          <w:sz w:val="20"/>
          <w:szCs w:val="20"/>
          <w:lang w:eastAsia="cs-CZ"/>
        </w:rPr>
        <w:t> neučiní při nálezu munice nebo výbušniny nezbytná opatření k zajištění bezpečnosti osob a majetku,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70" w:name="p76d-7-h"/>
      <w:bookmarkEnd w:id="1170"/>
      <w:r w:rsidRPr="005177BC">
        <w:rPr>
          <w:rFonts w:ascii="Arial" w:eastAsia="Times New Roman" w:hAnsi="Arial" w:cs="Arial"/>
          <w:b/>
          <w:bCs/>
          <w:color w:val="000000"/>
          <w:sz w:val="20"/>
          <w:szCs w:val="20"/>
          <w:lang w:eastAsia="cs-CZ"/>
        </w:rPr>
        <w:t>h)</w:t>
      </w:r>
      <w:r w:rsidRPr="005177BC">
        <w:rPr>
          <w:rFonts w:ascii="Arial" w:eastAsia="Times New Roman" w:hAnsi="Arial" w:cs="Arial"/>
          <w:color w:val="000000"/>
          <w:sz w:val="20"/>
          <w:szCs w:val="20"/>
          <w:lang w:eastAsia="cs-CZ"/>
        </w:rPr>
        <w:t> v rozporu s § 39 odst. 6 písm. j)</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71" w:name="p76d-7-h-1"/>
      <w:bookmarkEnd w:id="1171"/>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nezpracuje průběžnou zprávu o provedeném pyrotechnickém průzkumu,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72" w:name="p76d-7-h-2"/>
      <w:bookmarkEnd w:id="1172"/>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nezpracuje o výsledku provedeného pyrotechnického průzkumu závěrečnou zprávu,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73" w:name="p76d-7-h-3"/>
      <w:bookmarkEnd w:id="1173"/>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nepředloží závěrečnou zprávu o pyrotechnickém průzkumu ve stanovené lhůtě příslušnému útvaru policie,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74" w:name="p76d-7-h-4"/>
      <w:bookmarkEnd w:id="1174"/>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na žádost stavebníka neprovede záznam o provedeném pyrotechnickém průzkumu do stavebního deníku.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75" w:name="p76d-8"/>
      <w:bookmarkEnd w:id="1175"/>
      <w:r w:rsidRPr="005177BC">
        <w:rPr>
          <w:rFonts w:ascii="Arial" w:eastAsia="Times New Roman" w:hAnsi="Arial" w:cs="Arial"/>
          <w:b/>
          <w:bCs/>
          <w:color w:val="000000"/>
          <w:sz w:val="20"/>
          <w:szCs w:val="20"/>
          <w:lang w:eastAsia="cs-CZ"/>
        </w:rPr>
        <w:t>(8)</w:t>
      </w:r>
      <w:r w:rsidRPr="005177BC">
        <w:rPr>
          <w:rFonts w:ascii="Arial" w:eastAsia="Times New Roman" w:hAnsi="Arial" w:cs="Arial"/>
          <w:color w:val="000000"/>
          <w:sz w:val="20"/>
          <w:szCs w:val="20"/>
          <w:lang w:eastAsia="cs-CZ"/>
        </w:rPr>
        <w:t> Podnikatel se zbraněmi kategorie A, B anebo C nebo střelivem do těchto zbraní nebo podnikatel se sídlem nebo místem podnikání mimo území České republiky se dopustí správního deliktu tím, 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76" w:name="p76d-8-a"/>
      <w:bookmarkEnd w:id="1176"/>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v rozporu s § 50 odst. 1 přepravuje zbraně kategorie A, B anebo C nebo střelivo do těchto zbraní bez povolení,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77" w:name="p76d-8-b"/>
      <w:bookmarkEnd w:id="1177"/>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v rozporu s § 50 odst. 7 neohlásí příslušnému útvaru policie nebo Policejnímu prezidiu ve stanovené lhůtě nebo rozsahu údaje týkající se přepravy,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78" w:name="p76d-8-c"/>
      <w:bookmarkEnd w:id="1178"/>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v rozporu s § 50 odst. 8 nevybaví dopravní prostředek zařízením umožňujícím nepřetržité sledování jeho pohybu,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79" w:name="p76d-8-d"/>
      <w:bookmarkEnd w:id="1179"/>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v rozporu s § 50 odst. 9 nezabezpečí přepravované zbraně kategorie A, B anebo C nebo střelivo do těchto zbraní proti zneužití, ztrátě nebo odcizení způsobem stanoveným prováděcím právním předpisem vydaným k provedení tohoto zákona.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80" w:name="p76d-9"/>
      <w:bookmarkEnd w:id="1180"/>
      <w:r w:rsidRPr="005177BC">
        <w:rPr>
          <w:rFonts w:ascii="Arial" w:eastAsia="Times New Roman" w:hAnsi="Arial" w:cs="Arial"/>
          <w:b/>
          <w:bCs/>
          <w:color w:val="000000"/>
          <w:sz w:val="20"/>
          <w:szCs w:val="20"/>
          <w:lang w:eastAsia="cs-CZ"/>
        </w:rPr>
        <w:t>(9)</w:t>
      </w:r>
      <w:r w:rsidRPr="005177BC">
        <w:rPr>
          <w:rFonts w:ascii="Arial" w:eastAsia="Times New Roman" w:hAnsi="Arial" w:cs="Arial"/>
          <w:color w:val="000000"/>
          <w:sz w:val="20"/>
          <w:szCs w:val="20"/>
          <w:lang w:eastAsia="cs-CZ"/>
        </w:rPr>
        <w:t> Podnikatel se zbraněmi kategorie A, B anebo C nebo střelivem do těchto zbraní se dopustí správního deliktu tím, 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81" w:name="p76d-9-a"/>
      <w:bookmarkEnd w:id="1181"/>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v rozporu s § 50a odst. 1 neohlásí příslušnému útvaru policie přepravu zbraní kategorie A, B anebo C nebo střeliva do těchto zbraní nebo ji neohlásí ve stanovené lhůtě nebo rozsahu,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82" w:name="p76d-9-b"/>
      <w:bookmarkEnd w:id="1182"/>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v rozporu s § 50a odst. 2 nevybaví dopravní prostředek zařízením umožňujícím nepřetržité sledování jeho pohybu,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83" w:name="p76d-9-c"/>
      <w:bookmarkEnd w:id="1183"/>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v rozporu s § 50a odst. 3 nezabezpečí přepravované zbraně kategorie A, B anebo C nebo střelivo do těchto zbraní proti zneužití, ztrátě nebo odcizení způsobem stanoveným prováděcím právním předpisem.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84" w:name="p76d-10"/>
      <w:bookmarkEnd w:id="1184"/>
      <w:r w:rsidRPr="005177BC">
        <w:rPr>
          <w:rFonts w:ascii="Arial" w:eastAsia="Times New Roman" w:hAnsi="Arial" w:cs="Arial"/>
          <w:b/>
          <w:bCs/>
          <w:color w:val="000000"/>
          <w:sz w:val="20"/>
          <w:szCs w:val="20"/>
          <w:lang w:eastAsia="cs-CZ"/>
        </w:rPr>
        <w:t>(10)</w:t>
      </w:r>
      <w:r w:rsidRPr="005177BC">
        <w:rPr>
          <w:rFonts w:ascii="Arial" w:eastAsia="Times New Roman" w:hAnsi="Arial" w:cs="Arial"/>
          <w:color w:val="000000"/>
          <w:sz w:val="20"/>
          <w:szCs w:val="20"/>
          <w:lang w:eastAsia="cs-CZ"/>
        </w:rPr>
        <w:t> Za správní delikt se uloží pokuta do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85" w:name="p76d-10-a"/>
      <w:bookmarkEnd w:id="1185"/>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1000000 Kč, jde-li o správní delikt podle odstavce 1 písm. b), d), f), k), l), p), q), r), t) nebo u), odstavce 2 písm. a) nebo b), odstavce 3 písm. a), odstavce 7 písm. a), b), c), f) nebo g), odstavce 8 nebo 9,</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86" w:name="p76d-10-b"/>
      <w:bookmarkEnd w:id="1186"/>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500000 Kč, jde-li o správní delikt podle odstavce 1 písm. a), c), e), g), h), i), j), m), n), o) nebo s), odstavce 2 písm. c), odstavce 3 písm. b), odstavce 4, 5 nebo 6, odstavce 7 písm. d), e) nebo h).</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1187" w:name="p76e"/>
      <w:bookmarkEnd w:id="1187"/>
      <w:r w:rsidRPr="005177BC">
        <w:rPr>
          <w:rFonts w:ascii="Arial" w:eastAsia="Times New Roman" w:hAnsi="Arial" w:cs="Arial"/>
          <w:b/>
          <w:bCs/>
          <w:color w:val="FF8400"/>
          <w:sz w:val="20"/>
          <w:szCs w:val="20"/>
          <w:lang w:eastAsia="cs-CZ"/>
        </w:rPr>
        <w:t>§ 76e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88" w:name="p76e-1"/>
      <w:bookmarkEnd w:id="1188"/>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Za správní delikt podle § 76c nebo § 76d lze uložit propadnutí zbraně kategorie A, B, C anebo D nebo střeliva, jestliže zbraň kategorie A, B, C anebo D nebo střelivo náleží pachateli správního deliktu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89" w:name="p76e-1-a"/>
      <w:bookmarkEnd w:id="1189"/>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byly ke spáchání správního deliktu užity nebo určeny,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90" w:name="p76e-1-b"/>
      <w:bookmarkEnd w:id="1190"/>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byly správním deliktem získány nebo byly nabyty za věc správním deliktem získanou.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91" w:name="p76e-2"/>
      <w:bookmarkEnd w:id="1191"/>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Propadnutí zbraně kategorie A, B, C anebo D nebo střeliva nelze uložit, je-li jejich hodnota v nápadném nepoměru k povaze správního deliktu.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92" w:name="p76e-3"/>
      <w:bookmarkEnd w:id="1192"/>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Vlastníkem propadlé zbraně kategorie A, B, C anebo D nebo střeliva se stává stát.</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1193" w:name="p76f"/>
      <w:bookmarkEnd w:id="1193"/>
      <w:r w:rsidRPr="005177BC">
        <w:rPr>
          <w:rFonts w:ascii="Arial" w:eastAsia="Times New Roman" w:hAnsi="Arial" w:cs="Arial"/>
          <w:b/>
          <w:bCs/>
          <w:color w:val="FF8400"/>
          <w:sz w:val="20"/>
          <w:szCs w:val="20"/>
          <w:lang w:eastAsia="cs-CZ"/>
        </w:rPr>
        <w:t>§ 76f</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94" w:name="p76f-1"/>
      <w:bookmarkEnd w:id="1194"/>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Nebylo-li uloženo propadnutí zbraně kategorie A, B, C anebo D nebo střeliva podle § 76e odst. 1 písm. a) nebo b), lze rozhodnout, že se taková zbraň nebo střelivo zabírá, jestliže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95" w:name="p76f-1-a"/>
      <w:bookmarkEnd w:id="1195"/>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náleží pachateli, kterého nelze za správní delikt stíhat, nebo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96" w:name="p76f-1-b"/>
      <w:bookmarkEnd w:id="1196"/>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nenáleží pachateli správního deliktu nebo mu nenáleží zcela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a jestliže to vyžaduje bezpečnost osob nebo majetku anebo jiný obecný zájem.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97" w:name="p76f-2"/>
      <w:bookmarkEnd w:id="1197"/>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Vlastníkem zabrané zbraně kategorie A, B, C anebo D nebo střeliva se stává stát.</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Společná ustanovení ke správním deliktům</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1198" w:name="p77"/>
      <w:bookmarkEnd w:id="1198"/>
      <w:r w:rsidRPr="005177BC">
        <w:rPr>
          <w:rFonts w:ascii="Arial" w:eastAsia="Times New Roman" w:hAnsi="Arial" w:cs="Arial"/>
          <w:b/>
          <w:bCs/>
          <w:color w:val="FF8400"/>
          <w:sz w:val="20"/>
          <w:szCs w:val="20"/>
          <w:lang w:eastAsia="cs-CZ"/>
        </w:rPr>
        <w:t>§ 77</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199" w:name="p77-1"/>
      <w:bookmarkEnd w:id="1199"/>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Právnická osoba za správní delikt neodpovídá, jestliže prokáže, že vynaložila veškeré úsilí, které bylo možno požadovat, aby porušení právní povinnosti zabránila.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00" w:name="p77-2"/>
      <w:bookmarkEnd w:id="1200"/>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Při určení výměry pokuty právnické osobě se přihlédne k závažnosti správního deliktu, zejména ke způsobu jeho spáchání a jeho následkům a k okolnostem, za nichž byl spáchán.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01" w:name="p77-3"/>
      <w:bookmarkEnd w:id="1201"/>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Odpovědnost právnické osoby za správní delikt zaniká, jestliže správní orgán o něm nezahájil řízení do 1 roku ode dne, kdy se o něm dozvěděl, nejpozději však do 3 let ode dne, kdy byl spáchán.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02" w:name="p77-4"/>
      <w:bookmarkEnd w:id="1202"/>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Správní delikty právnických nebo podnikajících fyzických osob podle tohoto zákona v prvním stupni projednávají kontrolní orgány podle své příslušnosti k výkonu kontroly stanovené v § 75 odst. 2.</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03" w:name="p77-5"/>
      <w:bookmarkEnd w:id="1203"/>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Na odpovědnost za jednání, k němuž došlo při podnikání fyzické osoby</w:t>
      </w:r>
      <w:hyperlink r:id="rId87" w:anchor="f2302057" w:history="1">
        <w:r w:rsidRPr="005177BC">
          <w:rPr>
            <w:rFonts w:ascii="Arial" w:eastAsia="Times New Roman" w:hAnsi="Arial" w:cs="Arial"/>
            <w:b/>
            <w:bCs/>
            <w:color w:val="05507A"/>
            <w:sz w:val="20"/>
            <w:szCs w:val="20"/>
            <w:vertAlign w:val="superscript"/>
            <w:lang w:eastAsia="cs-CZ"/>
          </w:rPr>
          <w:t>21</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nebo v přímé souvislosti s ním, se vztahují ustanovení tohoto zákona o odpovědnosti a postihu právnické osoby.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04" w:name="p77-6"/>
      <w:bookmarkEnd w:id="1204"/>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Pokuty za správní delikty právnických a podnikajících fyzických osob vybírá orgán, který je uložil. Příjem z těchto pokut je příjmem státního rozpočtu.</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1205" w:name="p77a"/>
      <w:bookmarkEnd w:id="1205"/>
      <w:r w:rsidRPr="005177BC">
        <w:rPr>
          <w:rFonts w:ascii="Arial" w:eastAsia="Times New Roman" w:hAnsi="Arial" w:cs="Arial"/>
          <w:b/>
          <w:bCs/>
          <w:color w:val="FF8400"/>
          <w:sz w:val="20"/>
          <w:szCs w:val="20"/>
          <w:lang w:eastAsia="cs-CZ"/>
        </w:rPr>
        <w:t>§ 77a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06" w:name="p77a-1"/>
      <w:bookmarkEnd w:id="1206"/>
      <w:r w:rsidRPr="005177BC">
        <w:rPr>
          <w:rFonts w:ascii="Arial" w:eastAsia="Times New Roman" w:hAnsi="Arial" w:cs="Arial"/>
          <w:color w:val="000000"/>
          <w:sz w:val="20"/>
          <w:szCs w:val="20"/>
          <w:lang w:eastAsia="cs-CZ"/>
        </w:rPr>
        <w:t>Policie může přestupek podle tohoto zákona projednat v blokovém řízení. Za přestupek lze v blokovém řízení uložit pokutu do 5000 Kč.</w:t>
      </w:r>
    </w:p>
    <w:p w:rsidR="005177BC" w:rsidRPr="005177BC" w:rsidRDefault="005177BC" w:rsidP="005177BC">
      <w:pPr>
        <w:shd w:val="clear" w:color="auto" w:fill="FFFFFF"/>
        <w:spacing w:after="0" w:line="240" w:lineRule="auto"/>
        <w:jc w:val="both"/>
        <w:rPr>
          <w:rFonts w:ascii="Arial" w:eastAsia="Times New Roman" w:hAnsi="Arial" w:cs="Arial"/>
          <w:b/>
          <w:bCs/>
          <w:color w:val="282828"/>
          <w:lang w:eastAsia="cs-CZ"/>
        </w:rPr>
      </w:pPr>
      <w:bookmarkStart w:id="1207" w:name="cast1-hlava13"/>
      <w:bookmarkEnd w:id="1207"/>
      <w:r w:rsidRPr="005177BC">
        <w:rPr>
          <w:rFonts w:ascii="Arial" w:eastAsia="Times New Roman" w:hAnsi="Arial" w:cs="Arial"/>
          <w:b/>
          <w:bCs/>
          <w:color w:val="282828"/>
          <w:lang w:eastAsia="cs-CZ"/>
        </w:rPr>
        <w:t>HLAVA XIII</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USTANOVENÍ SPOLEČNÁ</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1208" w:name="p78"/>
      <w:bookmarkEnd w:id="1208"/>
      <w:r w:rsidRPr="005177BC">
        <w:rPr>
          <w:rFonts w:ascii="Arial" w:eastAsia="Times New Roman" w:hAnsi="Arial" w:cs="Arial"/>
          <w:b/>
          <w:bCs/>
          <w:color w:val="FF8400"/>
          <w:sz w:val="20"/>
          <w:szCs w:val="20"/>
          <w:lang w:eastAsia="cs-CZ"/>
        </w:rPr>
        <w:t>§ 78</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09" w:name="p78-1"/>
      <w:bookmarkEnd w:id="1209"/>
      <w:r w:rsidRPr="005177BC">
        <w:rPr>
          <w:rFonts w:ascii="Arial" w:eastAsia="Times New Roman" w:hAnsi="Arial" w:cs="Arial"/>
          <w:color w:val="000000"/>
          <w:sz w:val="20"/>
          <w:szCs w:val="20"/>
          <w:lang w:eastAsia="cs-CZ"/>
        </w:rPr>
        <w:t>V případech, kdy se fyzické nebo právnické osobě žádající o udělení výjimky podle tohoto zákona, o vydání povolení k nabytí vlastnictví a držení zbraně kategorie B nebo dokladu nebo povolení k přepravě v plném rozsahu vyhoví, lze místo písemného vyhotovení rozhodnutí vydat pouze příslušný doklad</w:t>
      </w:r>
      <w:hyperlink r:id="rId88" w:anchor="f2302059" w:history="1">
        <w:r w:rsidRPr="005177BC">
          <w:rPr>
            <w:rFonts w:ascii="Arial" w:eastAsia="Times New Roman" w:hAnsi="Arial" w:cs="Arial"/>
            <w:b/>
            <w:bCs/>
            <w:color w:val="05507A"/>
            <w:sz w:val="20"/>
            <w:szCs w:val="20"/>
            <w:vertAlign w:val="superscript"/>
            <w:lang w:eastAsia="cs-CZ"/>
          </w:rPr>
          <w:t>22</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1210" w:name="p79"/>
      <w:bookmarkEnd w:id="1210"/>
      <w:r w:rsidRPr="005177BC">
        <w:rPr>
          <w:rFonts w:ascii="Arial" w:eastAsia="Times New Roman" w:hAnsi="Arial" w:cs="Arial"/>
          <w:b/>
          <w:bCs/>
          <w:color w:val="FF8400"/>
          <w:sz w:val="20"/>
          <w:szCs w:val="20"/>
          <w:lang w:eastAsia="cs-CZ"/>
        </w:rPr>
        <w:t>§ 79</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Zmocňovací ustanovení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11" w:name="p79-1"/>
      <w:bookmarkEnd w:id="1211"/>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Vláda stanoví nařízením technické požadavky pro zabezpečení přechovávaných zbraní nebo střeliva k provedení § 58 odst. 2 až 5 a podmínky skladování, přechovávání a zacházení s černým loveckým prachem, bezdýmným prachem a zápalkami.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12" w:name="p79-2"/>
      <w:bookmarkEnd w:id="1212"/>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Ministerstvo vydá vyhlášku k provedení § 17 odst. 2 písm. c), § 21 odst. 9, § 21a odst. 8, § 30 odst. 13, § 39 odst. 7, § 39a odst. 4, § 49 odst. 1, § 50 odst. 9, § 50a odst. 3, § 52 odst. 7 a § 73a odst. 10.</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13" w:name="p79-3"/>
      <w:bookmarkEnd w:id="1213"/>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Ministerstvo stanoví vyhláškou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14" w:name="p79-3-a"/>
      <w:bookmarkEnd w:id="1214"/>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vzor zbrojního průkazu, zbrojní licence, zbrojního průvodního listu pro trvalý vývoz, trvalý dovoz nebo tranzit zbraní nebo střeliva, průkazu zbraně, průkazu zkušebního komisaře,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15" w:name="p79-3-b"/>
      <w:bookmarkEnd w:id="1215"/>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vzor žádosti o udělení výjimky, o povolení, o vydání zbrojního průkazu, o rozšíření skupin zbrojního průkazu, o vydání zbrojní licence, o rozšíření skupin zbrojní licence, o vydání zbrojního průvodního listu pro trvalý vývoz, trvalý dovoz nebo tranzit zbraní nebo střeliva, o povolení přepravy, o vydání evropského zbrojního pasu, o jmenování zkušebním komisařem, o povolení k provozování střelnice a o znehodnocení, zničení nebo o výrobu řezu zbraně nebo zakázaného doplňku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16" w:name="p79-3-c"/>
      <w:bookmarkEnd w:id="1216"/>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vzor přihlášky ke zkoušce odborné způsobilosti,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17" w:name="p79-3-d"/>
      <w:bookmarkEnd w:id="1217"/>
      <w:r w:rsidRPr="005177BC">
        <w:rPr>
          <w:rFonts w:ascii="Arial" w:eastAsia="Times New Roman" w:hAnsi="Arial" w:cs="Arial"/>
          <w:b/>
          <w:bCs/>
          <w:color w:val="000000"/>
          <w:sz w:val="20"/>
          <w:szCs w:val="20"/>
          <w:lang w:eastAsia="cs-CZ"/>
        </w:rPr>
        <w:t>d)</w:t>
      </w:r>
      <w:r w:rsidRPr="005177BC">
        <w:rPr>
          <w:rFonts w:ascii="Arial" w:eastAsia="Times New Roman" w:hAnsi="Arial" w:cs="Arial"/>
          <w:color w:val="000000"/>
          <w:sz w:val="20"/>
          <w:szCs w:val="20"/>
          <w:lang w:eastAsia="cs-CZ"/>
        </w:rPr>
        <w:t> vzor dokladu o osvědčení odborné způsobilosti žadatele o vydání zbrojního průkazu 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18" w:name="p79-3-e"/>
      <w:bookmarkEnd w:id="1218"/>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vzor oznámení o nabytí vlastnictví nebo převodu vlastnictví zbraně a oznámení o vývozu a zpětném dovozu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19" w:name="p79-4"/>
      <w:bookmarkEnd w:id="1219"/>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Ministerstvo průmyslu a obchodu vydá vyhlášku k provedení § 3 odst. 3, § 39 odst. 2 písm. a) a b) a § 39 odst. 3 písm. a), stanoví vzor potvrzení o znehodnocení, zničení nebo výrobě řezu zbraně, hlavní části zbraně, zakázaného doplňku zbraně nebo střeliva a kontrolní znehodnocovací značky a stanoví dovolené výrobní provedení plynové zbraně, expanzní zbraně a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Ministerstvo zdravotnictví vydá vyhlášku k provedení § 20 odst. 7 a § 54 odst. 2 písm. b).</w:t>
      </w:r>
    </w:p>
    <w:p w:rsidR="005177BC" w:rsidRPr="005177BC" w:rsidRDefault="005177BC" w:rsidP="005177BC">
      <w:pPr>
        <w:shd w:val="clear" w:color="auto" w:fill="FFFFFF"/>
        <w:spacing w:after="0" w:line="240" w:lineRule="auto"/>
        <w:jc w:val="both"/>
        <w:rPr>
          <w:rFonts w:ascii="Arial" w:eastAsia="Times New Roman" w:hAnsi="Arial" w:cs="Arial"/>
          <w:b/>
          <w:bCs/>
          <w:color w:val="282828"/>
          <w:lang w:eastAsia="cs-CZ"/>
        </w:rPr>
      </w:pPr>
      <w:bookmarkStart w:id="1220" w:name="cast1-hlava14"/>
      <w:bookmarkEnd w:id="1220"/>
      <w:r w:rsidRPr="005177BC">
        <w:rPr>
          <w:rFonts w:ascii="Arial" w:eastAsia="Times New Roman" w:hAnsi="Arial" w:cs="Arial"/>
          <w:b/>
          <w:bCs/>
          <w:color w:val="282828"/>
          <w:lang w:eastAsia="cs-CZ"/>
        </w:rPr>
        <w:t>HLAVA XIV</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USTANOVENÍ PŘECHODNÁ</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1221" w:name="p80"/>
      <w:bookmarkEnd w:id="1221"/>
      <w:r w:rsidRPr="005177BC">
        <w:rPr>
          <w:rFonts w:ascii="Arial" w:eastAsia="Times New Roman" w:hAnsi="Arial" w:cs="Arial"/>
          <w:b/>
          <w:bCs/>
          <w:color w:val="FF8400"/>
          <w:sz w:val="20"/>
          <w:szCs w:val="20"/>
          <w:lang w:eastAsia="cs-CZ"/>
        </w:rPr>
        <w:t>§ 80</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22" w:name="p80-1"/>
      <w:bookmarkEnd w:id="1222"/>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Výjimka, týkající se zbraně kategorie A, udělená podle dosavadní právní úpravy, se považuje za výjimku udělenou podle tohoto zákona. Tomu, kdo je na základě této výjimky oprávněn zbraň nosit, vydá příslušný útvar policie do 6 měsíců ode dne nabytí účinnosti tohoto zákona nový zbrojní průkaz, v němž toto oprávnění zaznamená.</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23" w:name="p80-2"/>
      <w:bookmarkEnd w:id="1223"/>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Každý, kdo je ke dni účinnosti tohoto zákona oprávněn držet a nosit zbraň kategorie B, je oprávněn ji vlastnit, držet a nosit podle tohoto zákona.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24" w:name="p80-3"/>
      <w:bookmarkEnd w:id="1224"/>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Každý, kdo ke dni účinnosti tohoto zákona přechovává zbraň, k jejímuž držení nebo nošení nebylo podle dosavadních předpisů nutné mít zbrojní průkaz, zbrojní licenci nebo povolení a podle tohoto zákona je zbrojní průkaz, zbrojní licence nebo povolení vyžadováno, je povinen požádat o vydání příslušného zbrojního průkazu, zbrojní licence nebo povolení podle tohoto zákona nejpozději do 4 měsíců ode dne nabytí jeho účinnosti. V případě zbraní vyrobených do 31. prosince 1890 je třeba povinnost podle první věty splnit nejpozději do 4 let ode dne nabytí účinnosti tohoto zákona.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25" w:name="p80-4"/>
      <w:bookmarkEnd w:id="1225"/>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Každý, kdo je ke dni nabytí účinnosti tohoto zákona oprávněn provozovat střelnici, je povinen ustanovit správce střelnice a vybavit střelnici lékárničkou první pomoci podle tohoto zákona do 4 měsíců ode dne nabytí účinnosti tohoto zákona; osobní údaje ustanoveného správce střelnice je povinen oznámit příslušnému útvaru policie do 10 pracovních dnů ode dne jeho ustanovení.</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1226" w:name="p81"/>
      <w:bookmarkEnd w:id="1226"/>
      <w:r w:rsidRPr="005177BC">
        <w:rPr>
          <w:rFonts w:ascii="Arial" w:eastAsia="Times New Roman" w:hAnsi="Arial" w:cs="Arial"/>
          <w:b/>
          <w:bCs/>
          <w:color w:val="FF8400"/>
          <w:sz w:val="20"/>
          <w:szCs w:val="20"/>
          <w:lang w:eastAsia="cs-CZ"/>
        </w:rPr>
        <w:t>§ 81</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27" w:name="p81-1"/>
      <w:bookmarkEnd w:id="1227"/>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Zbrojní průkaz vydaný před nabytím účinnosti tohoto zákona platí po dobu v něm uvedenou, pokud není dále stanoveno jinak, a skupiny zbrojních průkazů se převádějí takto: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28" w:name="p81-1-a"/>
      <w:bookmarkEnd w:id="1228"/>
      <w:r w:rsidRPr="005177BC">
        <w:rPr>
          <w:rFonts w:ascii="Arial" w:eastAsia="Times New Roman" w:hAnsi="Arial" w:cs="Arial"/>
          <w:b/>
          <w:bCs/>
          <w:color w:val="000000"/>
          <w:sz w:val="20"/>
          <w:szCs w:val="20"/>
          <w:lang w:eastAsia="cs-CZ"/>
        </w:rPr>
        <w:t>a)</w:t>
      </w:r>
      <w:r w:rsidRPr="005177BC">
        <w:rPr>
          <w:rFonts w:ascii="Arial" w:eastAsia="Times New Roman" w:hAnsi="Arial" w:cs="Arial"/>
          <w:color w:val="000000"/>
          <w:sz w:val="20"/>
          <w:szCs w:val="20"/>
          <w:lang w:eastAsia="cs-CZ"/>
        </w:rPr>
        <w:t> skupina A, B nebo C zůstává zachována,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29" w:name="p81-1-b"/>
      <w:bookmarkEnd w:id="1229"/>
      <w:r w:rsidRPr="005177BC">
        <w:rPr>
          <w:rFonts w:ascii="Arial" w:eastAsia="Times New Roman" w:hAnsi="Arial" w:cs="Arial"/>
          <w:b/>
          <w:bCs/>
          <w:color w:val="000000"/>
          <w:sz w:val="20"/>
          <w:szCs w:val="20"/>
          <w:lang w:eastAsia="cs-CZ"/>
        </w:rPr>
        <w:t>b)</w:t>
      </w:r>
      <w:r w:rsidRPr="005177BC">
        <w:rPr>
          <w:rFonts w:ascii="Arial" w:eastAsia="Times New Roman" w:hAnsi="Arial" w:cs="Arial"/>
          <w:color w:val="000000"/>
          <w:sz w:val="20"/>
          <w:szCs w:val="20"/>
          <w:lang w:eastAsia="cs-CZ"/>
        </w:rPr>
        <w:t> skupina D - k výkonu zaměstnání v místech, kam nemá veřejnost volný přístup, a skupina E - k výkonu zaměstnání v místech, kam má veřejnost volný přístup, na skupinu D - k výkonu zaměstnání nebo povolání,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30" w:name="p81-1-c"/>
      <w:bookmarkEnd w:id="1230"/>
      <w:r w:rsidRPr="005177BC">
        <w:rPr>
          <w:rFonts w:ascii="Arial" w:eastAsia="Times New Roman" w:hAnsi="Arial" w:cs="Arial"/>
          <w:b/>
          <w:bCs/>
          <w:color w:val="000000"/>
          <w:sz w:val="20"/>
          <w:szCs w:val="20"/>
          <w:lang w:eastAsia="cs-CZ"/>
        </w:rPr>
        <w:t>c)</w:t>
      </w:r>
      <w:r w:rsidRPr="005177BC">
        <w:rPr>
          <w:rFonts w:ascii="Arial" w:eastAsia="Times New Roman" w:hAnsi="Arial" w:cs="Arial"/>
          <w:color w:val="000000"/>
          <w:sz w:val="20"/>
          <w:szCs w:val="20"/>
          <w:lang w:eastAsia="cs-CZ"/>
        </w:rPr>
        <w:t> skupina F - k ochraně zdraví, života a majetku v místech, kam nemá veřejnost volný přístup, a skupina G - k ochraně zdraví, života a majetku v místech, kam má veřejnost volný přístup, na skupinu E - k ochraně života, zdraví a majetku.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31" w:name="p81-2"/>
      <w:bookmarkEnd w:id="1231"/>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Platnost zbrojního průkazu skupiny H vydaného podle dosavadní právní úpravy zaniká uplynutím lhůty 12 měsíců ode dne nabytí účinnosti tohoto zákona.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32" w:name="p81-3"/>
      <w:bookmarkEnd w:id="1232"/>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Na zbrojní průkazy skupiny D nebo E vydané podle dosavadní právní úpravy nelze od účinnosti tohoto zákona nabývat do vlastnictví zbraně kategorie A, B nebo C.</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33" w:name="p81-4"/>
      <w:bookmarkEnd w:id="1233"/>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Při rozšiřování skupin zbrojních průkazů vydaných před nabytím účinnosti tohoto zákona se postupuje podle § 25.</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34" w:name="p81-5"/>
      <w:bookmarkEnd w:id="1234"/>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Zbrojní průkaz vydaný podle dosavadní právní úpravy cizinci,</w:t>
      </w:r>
      <w:hyperlink r:id="rId89" w:anchor="f2302028" w:history="1">
        <w:r w:rsidRPr="005177BC">
          <w:rPr>
            <w:rFonts w:ascii="Arial" w:eastAsia="Times New Roman" w:hAnsi="Arial" w:cs="Arial"/>
            <w:b/>
            <w:bCs/>
            <w:color w:val="05507A"/>
            <w:sz w:val="20"/>
            <w:szCs w:val="20"/>
            <w:vertAlign w:val="superscript"/>
            <w:lang w:eastAsia="cs-CZ"/>
          </w:rPr>
          <w:t>6</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který není občanem členského státu nebo státu, který je členem Organizace Severoatlantické smlouvy, pozbývá platnosti uplynutím 24 měsíců ode dne nabytí účinnosti tohoto zákona. Při žádosti o vydání nového zbrojního průkazu podle § 24 se postupuje podle § 18 odst. 3.</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35" w:name="p81-6"/>
      <w:bookmarkEnd w:id="1235"/>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Zbrojní oprávnění vydané před nabytím účinnosti tohoto zákona se považuje za zbrojní licenci a pozbývá platnosti uplynutím 24 měsíců ode dne nabytí účinnosti tohoto zákona.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36" w:name="p81-7"/>
      <w:bookmarkEnd w:id="1236"/>
      <w:r w:rsidRPr="005177BC">
        <w:rPr>
          <w:rFonts w:ascii="Arial" w:eastAsia="Times New Roman" w:hAnsi="Arial" w:cs="Arial"/>
          <w:b/>
          <w:bCs/>
          <w:color w:val="000000"/>
          <w:sz w:val="20"/>
          <w:szCs w:val="20"/>
          <w:lang w:eastAsia="cs-CZ"/>
        </w:rPr>
        <w:t>(7)</w:t>
      </w:r>
      <w:r w:rsidRPr="005177BC">
        <w:rPr>
          <w:rFonts w:ascii="Arial" w:eastAsia="Times New Roman" w:hAnsi="Arial" w:cs="Arial"/>
          <w:color w:val="000000"/>
          <w:sz w:val="20"/>
          <w:szCs w:val="20"/>
          <w:lang w:eastAsia="cs-CZ"/>
        </w:rPr>
        <w:t> Ostatní doklady vydané podle právního předpisu platného před účinností tohoto zákona zůstávají v platnosti po dobu stanovenou právními předpisy platnými před účinností tohoto zákona.</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1237" w:name="p82"/>
      <w:bookmarkEnd w:id="1237"/>
      <w:r w:rsidRPr="005177BC">
        <w:rPr>
          <w:rFonts w:ascii="Arial" w:eastAsia="Times New Roman" w:hAnsi="Arial" w:cs="Arial"/>
          <w:b/>
          <w:bCs/>
          <w:color w:val="FF8400"/>
          <w:sz w:val="20"/>
          <w:szCs w:val="20"/>
          <w:lang w:eastAsia="cs-CZ"/>
        </w:rPr>
        <w:t>§ 82</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38" w:name="p82-1"/>
      <w:bookmarkEnd w:id="1238"/>
      <w:r w:rsidRPr="005177BC">
        <w:rPr>
          <w:rFonts w:ascii="Arial" w:eastAsia="Times New Roman" w:hAnsi="Arial" w:cs="Arial"/>
          <w:color w:val="000000"/>
          <w:sz w:val="20"/>
          <w:szCs w:val="20"/>
          <w:lang w:eastAsia="cs-CZ"/>
        </w:rPr>
        <w:t>Řízení o žádosti o vydání zbrojního průkazu nebo zbrojní licence zahájené před nabytím účinnosti tohoto zákona se dokončí podle dosavadních předpisů.</w:t>
      </w:r>
    </w:p>
    <w:p w:rsidR="005177BC" w:rsidRPr="005177BC" w:rsidRDefault="00EB25D6" w:rsidP="005177BC">
      <w:pPr>
        <w:shd w:val="clear" w:color="auto" w:fill="FFFFFF"/>
        <w:spacing w:before="240" w:after="240" w:line="240" w:lineRule="auto"/>
        <w:rPr>
          <w:rFonts w:ascii="Arial" w:eastAsia="Times New Roman" w:hAnsi="Arial" w:cs="Arial"/>
          <w:color w:val="000000"/>
          <w:sz w:val="20"/>
          <w:szCs w:val="20"/>
          <w:lang w:eastAsia="cs-CZ"/>
        </w:rPr>
      </w:pPr>
      <w:bookmarkStart w:id="1239" w:name="novela"/>
      <w:bookmarkEnd w:id="1239"/>
      <w:r>
        <w:rPr>
          <w:rFonts w:ascii="Arial" w:eastAsia="Times New Roman" w:hAnsi="Arial" w:cs="Arial"/>
          <w:color w:val="000000"/>
          <w:sz w:val="20"/>
          <w:szCs w:val="20"/>
          <w:lang w:eastAsia="cs-CZ"/>
        </w:rPr>
        <w:pict>
          <v:rect id="_x0000_i1026" style="width:0;height:.75pt" o:hralign="center" o:hrstd="t" o:hrnoshade="t" o:hr="t" fillcolor="#e0e0e0" stroked="f"/>
        </w:pic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1240" w:name="p83"/>
      <w:bookmarkEnd w:id="1240"/>
      <w:r w:rsidRPr="005177BC">
        <w:rPr>
          <w:rFonts w:ascii="Arial" w:eastAsia="Times New Roman" w:hAnsi="Arial" w:cs="Arial"/>
          <w:b/>
          <w:bCs/>
          <w:color w:val="FF8400"/>
          <w:sz w:val="20"/>
          <w:szCs w:val="20"/>
          <w:lang w:eastAsia="cs-CZ"/>
        </w:rPr>
        <w:t>§ 83</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Zrušovací ustanovení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Zrušují se: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41" w:name="p83-1"/>
      <w:bookmarkEnd w:id="1241"/>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Zákon č. 288/1995 Sb., o střelných zbraních a střelivu (zákon o střelných zbraních).</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42" w:name="p83-2"/>
      <w:bookmarkEnd w:id="1242"/>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Zákon č. 13/1998 Sb., kterým se mění a doplňuje zákon č. 288/1995 Sb., o střelných zbraních a střelivu (zákon o střelných zbraních).</w:t>
      </w:r>
    </w:p>
    <w:p w:rsidR="005177BC" w:rsidRPr="005177BC" w:rsidRDefault="005177BC" w:rsidP="005177BC">
      <w:pPr>
        <w:shd w:val="clear" w:color="auto" w:fill="FFFFFF"/>
        <w:spacing w:after="0" w:line="240" w:lineRule="auto"/>
        <w:jc w:val="both"/>
        <w:rPr>
          <w:rFonts w:ascii="Arial" w:eastAsia="Times New Roman" w:hAnsi="Arial" w:cs="Arial"/>
          <w:b/>
          <w:bCs/>
          <w:color w:val="202020"/>
          <w:sz w:val="24"/>
          <w:szCs w:val="24"/>
          <w:lang w:eastAsia="cs-CZ"/>
        </w:rPr>
      </w:pPr>
      <w:bookmarkStart w:id="1243" w:name="cast2"/>
      <w:bookmarkEnd w:id="1243"/>
      <w:r w:rsidRPr="005177BC">
        <w:rPr>
          <w:rFonts w:ascii="Arial" w:eastAsia="Times New Roman" w:hAnsi="Arial" w:cs="Arial"/>
          <w:b/>
          <w:bCs/>
          <w:color w:val="202020"/>
          <w:sz w:val="24"/>
          <w:szCs w:val="24"/>
          <w:lang w:eastAsia="cs-CZ"/>
        </w:rPr>
        <w:t>ČÁST DRUHÁ</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Změna zákona č. 156/2000 Sb.</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1244" w:name="p84"/>
      <w:bookmarkEnd w:id="1244"/>
      <w:r w:rsidRPr="005177BC">
        <w:rPr>
          <w:rFonts w:ascii="Arial" w:eastAsia="Times New Roman" w:hAnsi="Arial" w:cs="Arial"/>
          <w:b/>
          <w:bCs/>
          <w:color w:val="FF8400"/>
          <w:sz w:val="20"/>
          <w:szCs w:val="20"/>
          <w:lang w:eastAsia="cs-CZ"/>
        </w:rPr>
        <w:t>§ 84</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Zákon č. 156/2000 Sb., o ověřování střelných zbraní, střeliva a pyrotechnických předmětů a o změně zákona č. 288/1995 Sb., o střelných zbraních a střelivu (zákon o střelných zbraních), ve znění zákona č. 13/1998 Sb., a zákona č. 368/1992 Sb., o správních poplatcích, ve znění pozdějších předpisů, se mění takto: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45" w:name="p84-1"/>
      <w:bookmarkEnd w:id="1245"/>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V § 17 odst. 3 se v písmenu d) na konci věty tečka nahrazuje čárkou a doplňuje se písmeno e), které včetně poznámky pod čarou č. 19a) zní:</w:t>
      </w:r>
    </w:p>
    <w:p w:rsidR="005177BC" w:rsidRPr="005177BC" w:rsidRDefault="005177BC" w:rsidP="005177BC">
      <w:pPr>
        <w:shd w:val="clear" w:color="auto" w:fill="F0F0F0"/>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w:t>
      </w:r>
      <w:r w:rsidRPr="005177BC">
        <w:rPr>
          <w:rFonts w:ascii="Arial" w:eastAsia="Times New Roman" w:hAnsi="Arial" w:cs="Arial"/>
          <w:b/>
          <w:bCs/>
          <w:color w:val="000000"/>
          <w:sz w:val="20"/>
          <w:szCs w:val="20"/>
          <w:lang w:eastAsia="cs-CZ"/>
        </w:rPr>
        <w:t>e)</w:t>
      </w:r>
      <w:r w:rsidRPr="005177BC">
        <w:rPr>
          <w:rFonts w:ascii="Arial" w:eastAsia="Times New Roman" w:hAnsi="Arial" w:cs="Arial"/>
          <w:color w:val="000000"/>
          <w:sz w:val="20"/>
          <w:szCs w:val="20"/>
          <w:lang w:eastAsia="cs-CZ"/>
        </w:rPr>
        <w:t> rozhoduje v pochybnostech o zařazení typu zbraně nebo střeliva do kategorie zbraní A až D.</w:t>
      </w:r>
      <w:r w:rsidRPr="005177BC">
        <w:rPr>
          <w:rFonts w:ascii="Arial" w:eastAsia="Times New Roman" w:hAnsi="Arial" w:cs="Arial"/>
          <w:color w:val="000000"/>
          <w:sz w:val="20"/>
          <w:szCs w:val="20"/>
          <w:vertAlign w:val="superscript"/>
          <w:lang w:eastAsia="cs-CZ"/>
        </w:rPr>
        <w:t>19a)</w:t>
      </w:r>
    </w:p>
    <w:p w:rsidR="005177BC" w:rsidRPr="005177BC" w:rsidRDefault="005177BC" w:rsidP="005177BC">
      <w:pPr>
        <w:shd w:val="clear" w:color="auto" w:fill="F0F0F0"/>
        <w:spacing w:after="30" w:line="240" w:lineRule="auto"/>
        <w:jc w:val="both"/>
        <w:rPr>
          <w:rFonts w:ascii="Arial" w:eastAsia="Times New Roman" w:hAnsi="Arial" w:cs="Arial"/>
          <w:color w:val="000000"/>
          <w:sz w:val="20"/>
          <w:szCs w:val="20"/>
          <w:lang w:eastAsia="cs-CZ"/>
        </w:rPr>
      </w:pPr>
      <w:r w:rsidRPr="005177BC">
        <w:rPr>
          <w:rFonts w:ascii="Arial" w:eastAsia="Times New Roman" w:hAnsi="Arial" w:cs="Arial"/>
          <w:b/>
          <w:bCs/>
          <w:color w:val="000000"/>
          <w:sz w:val="20"/>
          <w:szCs w:val="20"/>
          <w:vertAlign w:val="superscript"/>
          <w:lang w:eastAsia="cs-CZ"/>
        </w:rPr>
        <w:t>19a</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 3 zákona č. 119/2002 Sb., o střelných zbraních a střelivu a o změně zákona č. 156/2000 Sb., o ověřování střelných zbraní, střeliva a pyrotechnických předmětů a o změně zákona č. 288/1995 Sb., o střelných zbraních a střelivu (zákon o střelných zbraních), ve znění zákona č. 13/1998 Sb., a zákona č. 368/1992 Sb., o správních poplatcích, ve znění pozdějších předpisů, a zákona č. 455/1991 Sb., o živnostenském podnikání (živnostenský zákon), ve znění pozdějších předpisů, (zákon o zbraních).".</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46" w:name="p84-2"/>
      <w:bookmarkEnd w:id="1246"/>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Část druhá se zrušuje.</w:t>
      </w:r>
    </w:p>
    <w:p w:rsidR="005177BC" w:rsidRPr="005177BC" w:rsidRDefault="005177BC" w:rsidP="005177BC">
      <w:pPr>
        <w:shd w:val="clear" w:color="auto" w:fill="FFFFFF"/>
        <w:spacing w:after="0" w:line="240" w:lineRule="auto"/>
        <w:jc w:val="both"/>
        <w:rPr>
          <w:rFonts w:ascii="Arial" w:eastAsia="Times New Roman" w:hAnsi="Arial" w:cs="Arial"/>
          <w:b/>
          <w:bCs/>
          <w:color w:val="202020"/>
          <w:sz w:val="24"/>
          <w:szCs w:val="24"/>
          <w:lang w:eastAsia="cs-CZ"/>
        </w:rPr>
      </w:pPr>
      <w:bookmarkStart w:id="1247" w:name="cast3"/>
      <w:bookmarkEnd w:id="1247"/>
      <w:r w:rsidRPr="005177BC">
        <w:rPr>
          <w:rFonts w:ascii="Arial" w:eastAsia="Times New Roman" w:hAnsi="Arial" w:cs="Arial"/>
          <w:b/>
          <w:bCs/>
          <w:color w:val="202020"/>
          <w:sz w:val="24"/>
          <w:szCs w:val="24"/>
          <w:lang w:eastAsia="cs-CZ"/>
        </w:rPr>
        <w:t>ČÁST TŘETÍ</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Změna živnostenského zákona</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1248" w:name="p85"/>
      <w:bookmarkEnd w:id="1248"/>
      <w:r w:rsidRPr="005177BC">
        <w:rPr>
          <w:rFonts w:ascii="Arial" w:eastAsia="Times New Roman" w:hAnsi="Arial" w:cs="Arial"/>
          <w:b/>
          <w:bCs/>
          <w:color w:val="FF8400"/>
          <w:sz w:val="20"/>
          <w:szCs w:val="20"/>
          <w:lang w:eastAsia="cs-CZ"/>
        </w:rPr>
        <w:t>§ 85</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Zákon č. 455/1991 Sb., o živnostenském podnikání (živnostenský zákon), ve znění zákona č. 231/1992 Sb., zákona č. 591/1992 Sb., zákona č. 600/1992 Sb., zákona č. 273/1993 Sb., zákona č. 303/1993 Sb., zákona č. 38/1994 Sb., zákona č. 42/1994 Sb., zákona č. 136/1994 Sb., zákona č. 200/1994 Sb., zákona č. 237/1995 Sb., zákona č. 286/1995 Sb., zákona č. 94/1996 Sb., zákona č. 95/1996 Sb., zákona č. 147/1996 Sb., zákona č. 19/1997 Sb., zákona č. 49/1997 Sb., zákona č. 61/1997 Sb., zákona č. 79/1997 Sb., zákona č. 217/1997 Sb., zákona č. 280/1997 Sb., zákona č. 15/1998 Sb., zákona č. 83/1998 Sb., zákona č. 157/1998 Sb., zákona č. 167/1998 Sb., zákona č. 159/1999 Sb., zákona č. 356/1999 Sb., zákona č. 358/1999 Sb., zákona č. 360/1999 Sb., zákona č. 363/1999 Sb., zákona č. 27/2000 Sb., zákona č. 29/2000 Sb., zákona č. 121/2000 Sb., zákona č. 122/2000 Sb., zákona č. 123/2000 Sb., zákona č. 124/2000 Sb., zákona č. 149/2000 Sb., zákona č. 151/2000 Sb., zákona č. 158/2000 Sb., zákona č. 247/2000 Sb., zákona č. 249/2000 Sb., zákona č. 258/2000 Sb., zákona č. 309/2000 Sb., zákona č. 362/2000 Sb., zákona č. 409/2000 Sb., zákona č. 458/2000 Sb., zákona č. 100/2001 Sb., zákona č. 120/2001 Sb., zákona č. 164/2001 Sb., zákona č. 256/2001 Sb., zákona č. 274/2001 Sb., zákona č. 477/2001 Sb., zákona č. 478/2001 Sb., zákona č. 501/2001 Sb. a zákona č. 86/2002 Sb., se mění takto: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49" w:name="p85-1"/>
      <w:bookmarkEnd w:id="1249"/>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V příloze č. 3 KONCESOVANÉ ŽIVNOSTI skupina 302 "Výroba strojů a přístrojů všeobecná a pro určitá hospodářská odvětví" se u oboru živnosti "Vývoj, výroba, opravy, úpravy, přeprava, nákup, prodej, půjčování, uschovávání a znehodnocování zbraní podléhajících registraci podle zákona" za slovem "uschovávání" se spojka "a" nahrazuje čárkou, za slovo "znehodnocování" se vkládají slova "a ničení", slova "podléhajících registraci podle zákona" se zrušují a ve sloupci 5 se slova "§ 63 zákona č. 288/1995 Sb., o střelných zbraních a střelivu (zákon o střelných zbraních)," zrušují.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50" w:name="p85-2"/>
      <w:bookmarkEnd w:id="1250"/>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V příloze č. 3 KONCESOVANÉ ŽIVNOSTI skupina 302 "Výroba strojů a přístrojů všeobecná a pro určitá hospodářská odvětví" u oboru živnosti "Vývoj, výroba, opravy, úpravy, nákup, prodej, půjčování, uschovávání, přeprava a znehodnocování střeliva do zbraní podléhajících registraci podle zákona" se za slovem "přeprava" spojka "a" nahrazuje čárkou, za slovo "znehodnocování" se vkládají slova "a ničení", slova "do zbraní podléhajících registraci podle zákona" a slova "podléhajících registraci, podle skupiny 302 přílohy č. 3 živnostenského zákona" se zrušují a na konci textu se doplňují nové odstavce, které znějí:</w:t>
      </w:r>
    </w:p>
    <w:p w:rsidR="005177BC" w:rsidRPr="005177BC" w:rsidRDefault="005177BC" w:rsidP="005177BC">
      <w:pPr>
        <w:shd w:val="clear" w:color="auto" w:fill="F0F0F0"/>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"Pro výrobu, opravy, úpravy, znehodnocování a ničení střeliva průkaz pyrotechnika a věk nejméně 21 let.</w:t>
      </w:r>
    </w:p>
    <w:p w:rsidR="005177BC" w:rsidRPr="005177BC" w:rsidRDefault="005177BC" w:rsidP="005177BC">
      <w:pPr>
        <w:shd w:val="clear" w:color="auto" w:fill="F0F0F0"/>
        <w:spacing w:after="3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Pro vývoj střeliva vysokoškolské vzdělání</w:t>
      </w:r>
      <w:r w:rsidRPr="005177BC">
        <w:rPr>
          <w:rFonts w:ascii="Arial" w:eastAsia="Times New Roman" w:hAnsi="Arial" w:cs="Arial"/>
          <w:color w:val="000000"/>
          <w:sz w:val="20"/>
          <w:szCs w:val="20"/>
          <w:vertAlign w:val="superscript"/>
          <w:lang w:eastAsia="cs-CZ"/>
        </w:rPr>
        <w:t>1)</w:t>
      </w:r>
      <w:r w:rsidRPr="005177BC">
        <w:rPr>
          <w:rFonts w:ascii="Arial" w:eastAsia="Times New Roman" w:hAnsi="Arial" w:cs="Arial"/>
          <w:color w:val="000000"/>
          <w:sz w:val="20"/>
          <w:szCs w:val="20"/>
          <w:lang w:eastAsia="cs-CZ"/>
        </w:rPr>
        <w:t> získané studiem v bakalářském, magisterském nebo doktorském studijním programu v oblasti technických věd a technologií, studijní obor teorie a technologie výbušnin".</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Poznámka pod čarou č. 1) zní: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w:t>
      </w:r>
      <w:r w:rsidRPr="005177BC">
        <w:rPr>
          <w:rFonts w:ascii="Arial" w:eastAsia="Times New Roman" w:hAnsi="Arial" w:cs="Arial"/>
          <w:b/>
          <w:bCs/>
          <w:color w:val="000000"/>
          <w:sz w:val="20"/>
          <w:szCs w:val="20"/>
          <w:vertAlign w:val="superscript"/>
          <w:lang w:eastAsia="cs-CZ"/>
        </w:rPr>
        <w:t>1</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 44 a § 98 odst. 1 zákona č. 111/1998 Sb., o vysokých školách a o změně a doplnění dalších zákonů (zákon o vysokých školách).".</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Ve sloupci 5 se slova "§ 63 zákona č. 288/1995 Sb., o střelných zbraních a střelivu (zákon o střelných zbraních), pro vývoj a výrobu střeliva § 23 odst. 1 zákona ČNR č. 61/1988 Sb., o hornické činnosti, výbušninách a o státní báňské správě, ve znění zákona ČNR č. 542/1991 Sb.," nahrazují slovy "pro vývoj a výrobu střeliva § 23 odst. 1 a pro ničení a zneškodňování střeliva § 35 a 36 zákona č. 61/1988 Sb., o hornické činnosti, výbušninách a o státní báňské správě, ve znění pozdějších předpisů,".</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51" w:name="p85-3"/>
      <w:bookmarkEnd w:id="1251"/>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V příloze č. 3 KONCESOVANÉ ŽIVNOSTI skupina 302 "Výroba strojů a přístrojů všeobecná a pro určitá hospodářská odvětví" se zrušuje obor živnosti "Vývoj, výroba, opravy, úpravy, přeprava, nákup, prodej, půjčování, uschovávání a znehodnocování vojenských zbraní" včetně textu ve sloupcích 2, 4 a 5.</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52" w:name="p85-4"/>
      <w:bookmarkEnd w:id="1252"/>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V příloze č. 3 KONCESOVANÉ ŽIVNOSTI skupina 302 "Výroba strojů a přístrojů všeobecná a pro určitá hospodářská odvětví" se zrušuje obor živnosti "Vývoj, výroba, opravy, úpravy, přeprava, nákup, prodej, půjčování, uschovávání a znehodnocování vojenského střeliva" včetně textu ve sloupcích 2, 4 a 5.</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53" w:name="p85-5"/>
      <w:bookmarkEnd w:id="1253"/>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V příloze č. 3 KONCESOVANÉ ŽIVNOSTI skupina 302 "Výroba strojů a přístrojů všeobecná a pro určitá hospodářská odvětví" se u oboru živnosti "Provozování střelnic" ve sloupci 5 zrušují slova "§ 63 zákona č. 288/1995 Sb., o střelných zbraních a střelivu (zákon o střelných zbraních),".</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54" w:name="p85-6"/>
      <w:bookmarkEnd w:id="1254"/>
      <w:r w:rsidRPr="005177BC">
        <w:rPr>
          <w:rFonts w:ascii="Arial" w:eastAsia="Times New Roman" w:hAnsi="Arial" w:cs="Arial"/>
          <w:b/>
          <w:bCs/>
          <w:color w:val="000000"/>
          <w:sz w:val="20"/>
          <w:szCs w:val="20"/>
          <w:lang w:eastAsia="cs-CZ"/>
        </w:rPr>
        <w:t>6.</w:t>
      </w:r>
      <w:r w:rsidRPr="005177BC">
        <w:rPr>
          <w:rFonts w:ascii="Arial" w:eastAsia="Times New Roman" w:hAnsi="Arial" w:cs="Arial"/>
          <w:color w:val="000000"/>
          <w:sz w:val="20"/>
          <w:szCs w:val="20"/>
          <w:lang w:eastAsia="cs-CZ"/>
        </w:rPr>
        <w:t> V příloze č. 3 KONCESOVANÉ ŽIVNOSTI skupina 314 "Ostatní" se u oboru živnosti "Výuka a výcvik ve střelbě se zbraní" ve sloupci 5 zrušují slova "§ 63 zákona č. 288/1995 Sb., o střelných zbraních a střelivu (zákon o střelných zbraních),".</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1255" w:name="p86"/>
      <w:bookmarkEnd w:id="1255"/>
      <w:r w:rsidRPr="005177BC">
        <w:rPr>
          <w:rFonts w:ascii="Arial" w:eastAsia="Times New Roman" w:hAnsi="Arial" w:cs="Arial"/>
          <w:b/>
          <w:bCs/>
          <w:color w:val="FF8400"/>
          <w:sz w:val="20"/>
          <w:szCs w:val="20"/>
          <w:lang w:eastAsia="cs-CZ"/>
        </w:rPr>
        <w:t>§ 86</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Přechodná ustanovení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56" w:name="p86-1"/>
      <w:bookmarkEnd w:id="1256"/>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Fyzické nebo právnické osoby podnikající v koncesovaných živnostech podle přílohy č. 3 skupiny 302 živnostenského zákona s předmětem podnikání "Vývoj, výroba, opravy, úpravy, nákup, prodej, půjčování, uschovávání, přeprava a znehodnocování střeliva do zbraní podléhajících registraci podle zákona" nebo "Vývoj, výroba, opravy, úpravy, přeprava, nákup, prodej, půjčování, uschovávání a znehodnocování vojenského střeliva" na základě živnostenského oprávnění získaného přede dnem účinnosti tohoto zákona, v rozsahu zahrnujícím vývoj, výrobu, opravy nebo úpravy nebo znehodnocování střeliva, musí nejpozději ve lhůtě 12 měsíců ode dne nabytí účinnosti tohoto zákona předložit příslušnému živnostenskému úřadu doklady prokazující odbornou způsobilost podle tohoto zákona. Nebudou-li doklady v této lhůtě doloženy, příslušný živnostenský úřad živnostenské oprávnění zruší.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57" w:name="p86-2"/>
      <w:bookmarkEnd w:id="1257"/>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Předloží-li osoby uvedené v odstavci 1 živnostenskému úřadu doklady prokazující odbornou způsobilost podle tohoto zákona, postupuje živnostenský úřad při rozhodování o koncesi podle § 53 a 54. Stanovisko podle § 52 se nevyžaduje.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58" w:name="p86-3"/>
      <w:bookmarkEnd w:id="1258"/>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Živnostenská oprávnění v koncesovaných živnostech podle přílohy č. 3 skupiny 302 živnostenského zákona s předmětem podnikání "Vývoj, výroba, opravy, úpravy, přeprava, nákup, prodej, půjčování, uschovávání a znehodnocování zbraní podléhajících registraci podle zákona", "Vývoj, výroba, opravy, úpravy, přeprava, nákup, prodej, půjčování, uschovávání a znehodnocování vojenských zbraní" a "Vývoj, výroba, opravy, úpravy, nákup, prodej, půjčování, uschovávání, přeprava a znehodnocování střeliva do zbraní podléhajících registraci podle zákona" v rozsahu zahrnujícím nákup, prodej, půjčování, uschovávání nebo přepravu střeliva do zbraní podléhajících registraci podle zákona a v koncesované živnosti "Vývoj, výroba, opravy, úpravy, přeprava, nákup, prodej, půjčování, uschovávání a znehodnocování vojenského střeliva" v rozsahu zahrnujícím nákup, prodej, půjčování, uschovávání nebo přepravu vojenského střeliva, získaná přede dnem účinnosti tohoto zákona, se považují za živnostenská oprávnění s předmětem podnikání podle nové právní úpravy. Živnostenský úřad vydá ve lhůtě 12 měsíců ode dne nabytí účinnosti tohoto zákona odpovídající koncesní listinu.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59" w:name="p86-4"/>
      <w:bookmarkEnd w:id="1259"/>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Při rozhodování o žádosti o koncesi, o které nebylo pravomocně rozhodnuto přede dnem účinnosti tohoto zákona, se postupuje podle nové právní úpravy, včetně povinnosti vyžádat si stanoviska podle § 52 a 53.</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60" w:name="p86-5"/>
      <w:bookmarkEnd w:id="1260"/>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Úkony provedené podle odstavců 2 a 3 jsou osvobozeny od správních poplatků.</w:t>
      </w:r>
    </w:p>
    <w:p w:rsidR="005177BC" w:rsidRPr="005177BC" w:rsidRDefault="00EB25D6" w:rsidP="005177BC">
      <w:pPr>
        <w:shd w:val="clear" w:color="auto" w:fill="FFFFFF"/>
        <w:spacing w:before="240" w:after="240" w:line="240" w:lineRule="auto"/>
        <w:rPr>
          <w:rFonts w:ascii="Arial" w:eastAsia="Times New Roman" w:hAnsi="Arial" w:cs="Arial"/>
          <w:color w:val="000000"/>
          <w:sz w:val="20"/>
          <w:szCs w:val="20"/>
          <w:lang w:eastAsia="cs-CZ"/>
        </w:rPr>
      </w:pPr>
      <w:bookmarkStart w:id="1261" w:name="zaver"/>
      <w:bookmarkEnd w:id="1261"/>
      <w:r>
        <w:rPr>
          <w:rFonts w:ascii="Arial" w:eastAsia="Times New Roman" w:hAnsi="Arial" w:cs="Arial"/>
          <w:color w:val="000000"/>
          <w:sz w:val="20"/>
          <w:szCs w:val="20"/>
          <w:lang w:eastAsia="cs-CZ"/>
        </w:rPr>
        <w:pict>
          <v:rect id="_x0000_i1027" style="width:0;height:.75pt" o:hralign="center" o:hrstd="t" o:hrnoshade="t" o:hr="t" fillcolor="#e0e0e0" stroked="f"/>
        </w:pict>
      </w:r>
    </w:p>
    <w:p w:rsidR="005177BC" w:rsidRPr="005177BC" w:rsidRDefault="005177BC" w:rsidP="005177BC">
      <w:pPr>
        <w:shd w:val="clear" w:color="auto" w:fill="FFFFFF"/>
        <w:spacing w:after="0" w:line="240" w:lineRule="auto"/>
        <w:jc w:val="both"/>
        <w:rPr>
          <w:rFonts w:ascii="Arial" w:eastAsia="Times New Roman" w:hAnsi="Arial" w:cs="Arial"/>
          <w:b/>
          <w:bCs/>
          <w:color w:val="202020"/>
          <w:sz w:val="24"/>
          <w:szCs w:val="24"/>
          <w:lang w:eastAsia="cs-CZ"/>
        </w:rPr>
      </w:pPr>
      <w:bookmarkStart w:id="1262" w:name="cast4"/>
      <w:bookmarkEnd w:id="1262"/>
      <w:r w:rsidRPr="005177BC">
        <w:rPr>
          <w:rFonts w:ascii="Arial" w:eastAsia="Times New Roman" w:hAnsi="Arial" w:cs="Arial"/>
          <w:b/>
          <w:bCs/>
          <w:color w:val="202020"/>
          <w:sz w:val="24"/>
          <w:szCs w:val="24"/>
          <w:lang w:eastAsia="cs-CZ"/>
        </w:rPr>
        <w:t>ČÁST ČTVRTÁ</w:t>
      </w:r>
    </w:p>
    <w:p w:rsidR="005177BC" w:rsidRPr="005177BC" w:rsidRDefault="005177BC" w:rsidP="005177BC">
      <w:pPr>
        <w:shd w:val="clear" w:color="auto" w:fill="FFFFFF"/>
        <w:spacing w:before="60" w:after="60" w:line="330" w:lineRule="atLeast"/>
        <w:outlineLvl w:val="2"/>
        <w:rPr>
          <w:rFonts w:ascii="Arial" w:eastAsia="Times New Roman" w:hAnsi="Arial" w:cs="Arial"/>
          <w:b/>
          <w:bCs/>
          <w:color w:val="08A8F8"/>
          <w:lang w:eastAsia="cs-CZ"/>
        </w:rPr>
      </w:pPr>
      <w:r w:rsidRPr="005177BC">
        <w:rPr>
          <w:rFonts w:ascii="Arial" w:eastAsia="Times New Roman" w:hAnsi="Arial" w:cs="Arial"/>
          <w:b/>
          <w:bCs/>
          <w:color w:val="08A8F8"/>
          <w:lang w:eastAsia="cs-CZ"/>
        </w:rPr>
        <w:t>ÚČINNOST</w:t>
      </w:r>
    </w:p>
    <w:p w:rsidR="005177BC" w:rsidRPr="005177BC" w:rsidRDefault="005177BC" w:rsidP="005177BC">
      <w:pPr>
        <w:shd w:val="clear" w:color="auto" w:fill="FFFFFF"/>
        <w:spacing w:after="0" w:line="240" w:lineRule="auto"/>
        <w:jc w:val="both"/>
        <w:rPr>
          <w:rFonts w:ascii="Arial" w:eastAsia="Times New Roman" w:hAnsi="Arial" w:cs="Arial"/>
          <w:b/>
          <w:bCs/>
          <w:color w:val="FF8400"/>
          <w:sz w:val="20"/>
          <w:szCs w:val="20"/>
          <w:lang w:eastAsia="cs-CZ"/>
        </w:rPr>
      </w:pPr>
      <w:bookmarkStart w:id="1263" w:name="p87"/>
      <w:bookmarkEnd w:id="1263"/>
      <w:r w:rsidRPr="005177BC">
        <w:rPr>
          <w:rFonts w:ascii="Arial" w:eastAsia="Times New Roman" w:hAnsi="Arial" w:cs="Arial"/>
          <w:b/>
          <w:bCs/>
          <w:color w:val="FF8400"/>
          <w:sz w:val="20"/>
          <w:szCs w:val="20"/>
          <w:lang w:eastAsia="cs-CZ"/>
        </w:rPr>
        <w:t>§ 87</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bookmarkStart w:id="1264" w:name="p87-1"/>
      <w:bookmarkEnd w:id="1264"/>
      <w:r w:rsidRPr="005177BC">
        <w:rPr>
          <w:rFonts w:ascii="Arial" w:eastAsia="Times New Roman" w:hAnsi="Arial" w:cs="Arial"/>
          <w:color w:val="000000"/>
          <w:sz w:val="20"/>
          <w:szCs w:val="20"/>
          <w:lang w:eastAsia="cs-CZ"/>
        </w:rPr>
        <w:t>Tento zákon nabývá účinnosti dnem 1. ledna 2003, s výjimkou ustanovení § 10 odst. 3, § 12 odst. 4, § 17 odst. 4, § 46 odst. 5 až 7, § 49, § 50 odst. 9, § 51 odst. 7 a 8 a § 73 odst. 4 zákona o zbraních, která nabývají účinnosti dnem vstupu smlouvy o přistoupení České republiky do Evropské unie v platnost.</w:t>
      </w:r>
    </w:p>
    <w:p w:rsidR="005177BC" w:rsidRPr="005177BC" w:rsidRDefault="00EB25D6" w:rsidP="005177BC">
      <w:pPr>
        <w:shd w:val="clear" w:color="auto" w:fill="FFFFFF"/>
        <w:spacing w:before="240" w:after="240" w:line="240" w:lineRule="auto"/>
        <w:rPr>
          <w:rFonts w:ascii="Arial" w:eastAsia="Times New Roman" w:hAnsi="Arial" w:cs="Arial"/>
          <w:color w:val="000000"/>
          <w:sz w:val="20"/>
          <w:szCs w:val="20"/>
          <w:lang w:eastAsia="cs-CZ"/>
        </w:rPr>
      </w:pPr>
      <w:bookmarkStart w:id="1265" w:name="redakce"/>
      <w:bookmarkEnd w:id="1265"/>
      <w:r>
        <w:rPr>
          <w:rFonts w:ascii="Arial" w:eastAsia="Times New Roman" w:hAnsi="Arial" w:cs="Arial"/>
          <w:color w:val="000000"/>
          <w:sz w:val="20"/>
          <w:szCs w:val="20"/>
          <w:lang w:eastAsia="cs-CZ"/>
        </w:rPr>
        <w:pict>
          <v:rect id="_x0000_i1028" style="width:0;height:.75pt" o:hralign="center" o:hrstd="t" o:hrnoshade="t" o:hr="t" fillcolor="#e0e0e0" stroked="f"/>
        </w:pict>
      </w:r>
    </w:p>
    <w:p w:rsidR="005177BC" w:rsidRPr="005177BC" w:rsidRDefault="005177BC" w:rsidP="005177BC">
      <w:pPr>
        <w:shd w:val="clear" w:color="auto" w:fill="FFFFFF"/>
        <w:spacing w:before="240" w:after="60" w:line="330" w:lineRule="atLeast"/>
        <w:outlineLvl w:val="2"/>
        <w:rPr>
          <w:rFonts w:ascii="Arial" w:eastAsia="Times New Roman" w:hAnsi="Arial" w:cs="Arial"/>
          <w:b/>
          <w:bCs/>
          <w:color w:val="404040"/>
          <w:lang w:eastAsia="cs-CZ"/>
        </w:rPr>
      </w:pPr>
      <w:r w:rsidRPr="005177BC">
        <w:rPr>
          <w:rFonts w:ascii="Arial" w:eastAsia="Times New Roman" w:hAnsi="Arial" w:cs="Arial"/>
          <w:b/>
          <w:bCs/>
          <w:color w:val="404040"/>
          <w:lang w:eastAsia="cs-CZ"/>
        </w:rPr>
        <w:t>Přechodné ustanovení zavedeno zákonem č. 274/2008 Sb. Čl. XV</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Řízení, které bylo zahájeno v prvním stupni okresním (městským, obvodním) ředitelstvím policie, dokončí krajské ředitelství policie, v jehož územní působnosti okresní (městské, obvodní) vykonávalo ke dni účinnosti tohoto zákona státní správu na úseku střelných zbraní a střeliva.</w:t>
      </w:r>
    </w:p>
    <w:p w:rsidR="005177BC" w:rsidRPr="005177BC" w:rsidRDefault="005177BC" w:rsidP="005177BC">
      <w:pPr>
        <w:shd w:val="clear" w:color="auto" w:fill="FFFFFF"/>
        <w:spacing w:before="240" w:after="60" w:line="330" w:lineRule="atLeast"/>
        <w:outlineLvl w:val="2"/>
        <w:rPr>
          <w:rFonts w:ascii="Arial" w:eastAsia="Times New Roman" w:hAnsi="Arial" w:cs="Arial"/>
          <w:b/>
          <w:bCs/>
          <w:color w:val="404040"/>
          <w:lang w:eastAsia="cs-CZ"/>
        </w:rPr>
      </w:pPr>
      <w:r w:rsidRPr="005177BC">
        <w:rPr>
          <w:rFonts w:ascii="Arial" w:eastAsia="Times New Roman" w:hAnsi="Arial" w:cs="Arial"/>
          <w:b/>
          <w:bCs/>
          <w:color w:val="404040"/>
          <w:lang w:eastAsia="cs-CZ"/>
        </w:rPr>
        <w:t>Přechodná ustanovení zavedena zákonem č. 484/2008 Sb. Čl. II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Trestnost nedovoleného ozbrojování zaniká u osoby, která bez povolení přechovává zbraň kategorie A, B anebo C nebo hlavní část zbraně této kategorie, předá-li je ve lhůtě 6 měsíců ode dne nabytí účinnosti tohoto zákona dobrovolně do úschovy kterémukoli útvaru policie; ten o převzetí vydá potvrzení. Ten, kdo odevzdal zbraň kategorie A, B anebo C nebo jejich hlavní část, může ve lhůtě 2 měsíců ode dne jejího odevzdání do úschovy požádat o vydání příslušných dokladů opravňujících jej k jejich držení. Nepožádá-li o vydání uvedených dokladů, nebo nebudou-li mu vydány, použije se § 64 zákona č. 119/2002 Sb. obdobně.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Držitel zbrojního průkazu, který byl přede dnem nabytí účinnosti tohoto zákona pravomocně uznán vinným úmyslným trestným činem a bylo upuštěno od potrestání nebo podmíněně upuštěno od potrestání s dohledem nebo upuštěno od uložení trestního opatření mladistvému nebo podmíněně upuštěno od uložení trestního opatření mladistvému anebo nebyl uložen trest poté, co bylo trestní stíhání zastaveno podle zvláštního právního předpisu</w:t>
      </w:r>
      <w:hyperlink r:id="rId90" w:anchor="f2302037" w:history="1">
        <w:r w:rsidRPr="005177BC">
          <w:rPr>
            <w:rFonts w:ascii="Arial" w:eastAsia="Times New Roman" w:hAnsi="Arial" w:cs="Arial"/>
            <w:b/>
            <w:bCs/>
            <w:color w:val="05507A"/>
            <w:sz w:val="20"/>
            <w:szCs w:val="20"/>
            <w:vertAlign w:val="superscript"/>
            <w:lang w:eastAsia="cs-CZ"/>
          </w:rPr>
          <w:t>11d</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nebo nebylo uloženo trestní opatření poté, co bylo odstoupeno od trestního stíhání mladistvého podle zvláštního právního předpisu</w:t>
      </w:r>
      <w:hyperlink r:id="rId91" w:anchor="f2302039" w:history="1">
        <w:r w:rsidRPr="005177BC">
          <w:rPr>
            <w:rFonts w:ascii="Arial" w:eastAsia="Times New Roman" w:hAnsi="Arial" w:cs="Arial"/>
            <w:b/>
            <w:bCs/>
            <w:color w:val="05507A"/>
            <w:sz w:val="20"/>
            <w:szCs w:val="20"/>
            <w:vertAlign w:val="superscript"/>
            <w:lang w:eastAsia="cs-CZ"/>
          </w:rPr>
          <w:t>11e</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 je považován za bezúhonného.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Každý, kdo ke dni nabytí účinnosti tohoto zákona přechovává signální zbraň, k jejímuž držení nebo nošení nebylo podle dosavadních právních předpisů nutné mít zbrojní průkaz nebo zbrojní licenci a povolení, je povinen požádat o vydání příslušného zbrojního průkazu nebo licence a povolení podle zákona č. 119/2002 Sb., ve znění účinném ode dne nabytí účinnosti tohoto zákona, a to nejpozději do 6 měsíců ode dne nabytí účinnosti tohoto zákona. Nepožádá-li o vydání uvedených dokladů, nebo nebudou-li mu vydány, použije se § 64 zákona č. 119/2002 Sb. obdobně.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Bylo-li přede dnem nabytí účinnosti tohoto zákona pravomocně rozhodnuto o podmíněném odložení návrhu na potrestání, je držitel zbrojního průkazu považován za spolehlivého.</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Každý, kdo ke dni nabytí účinnosti tohoto zákona přechovává střelivo s průbojnou střelou, která je tvořena materiálem tvrdším než 250 HB – tvrdost podle Brinella, nebo střelou, která je laborována do střeliva, které svou konstrukcí nebo energií střely vykazuje průbojný účinek, je oprávněn jej držet a je povinen s ním ode dne nabytí účinnosti tohoto zákona nakládat jako se zakázaným střelivem.</w:t>
      </w:r>
    </w:p>
    <w:p w:rsidR="005177BC" w:rsidRPr="005177BC" w:rsidRDefault="005177BC" w:rsidP="005177BC">
      <w:pPr>
        <w:shd w:val="clear" w:color="auto" w:fill="FFFFFF"/>
        <w:spacing w:before="240" w:after="60" w:line="330" w:lineRule="atLeast"/>
        <w:outlineLvl w:val="2"/>
        <w:rPr>
          <w:rFonts w:ascii="Arial" w:eastAsia="Times New Roman" w:hAnsi="Arial" w:cs="Arial"/>
          <w:b/>
          <w:bCs/>
          <w:color w:val="404040"/>
          <w:lang w:eastAsia="cs-CZ"/>
        </w:rPr>
      </w:pPr>
      <w:r w:rsidRPr="005177BC">
        <w:rPr>
          <w:rFonts w:ascii="Arial" w:eastAsia="Times New Roman" w:hAnsi="Arial" w:cs="Arial"/>
          <w:b/>
          <w:bCs/>
          <w:color w:val="404040"/>
          <w:lang w:eastAsia="cs-CZ"/>
        </w:rPr>
        <w:t>Přechodné ustanovení zavedeno zákonem č. 420/2011 Sb. Čl. XXX</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Řízení zahájená přede dnem nabytí účinnosti tohoto zákona a do tohoto dne neukončená se dokončí a práva a povinnosti s nimi související se posuzují podle dosavadních právních předpisů.</w:t>
      </w:r>
    </w:p>
    <w:p w:rsidR="005177BC" w:rsidRPr="005177BC" w:rsidRDefault="005177BC" w:rsidP="005177BC">
      <w:pPr>
        <w:shd w:val="clear" w:color="auto" w:fill="FFFFFF"/>
        <w:spacing w:before="240" w:after="60" w:line="330" w:lineRule="atLeast"/>
        <w:outlineLvl w:val="2"/>
        <w:rPr>
          <w:rFonts w:ascii="Arial" w:eastAsia="Times New Roman" w:hAnsi="Arial" w:cs="Arial"/>
          <w:b/>
          <w:bCs/>
          <w:color w:val="404040"/>
          <w:lang w:eastAsia="cs-CZ"/>
        </w:rPr>
      </w:pPr>
      <w:r w:rsidRPr="005177BC">
        <w:rPr>
          <w:rFonts w:ascii="Arial" w:eastAsia="Times New Roman" w:hAnsi="Arial" w:cs="Arial"/>
          <w:b/>
          <w:bCs/>
          <w:color w:val="404040"/>
          <w:lang w:eastAsia="cs-CZ"/>
        </w:rPr>
        <w:t>Přechodná ustanovení zavedena zákonem č. 170/2013 Sb. Čl. II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b/>
          <w:bCs/>
          <w:color w:val="000000"/>
          <w:sz w:val="20"/>
          <w:szCs w:val="20"/>
          <w:lang w:eastAsia="cs-CZ"/>
        </w:rPr>
        <w:t>1.</w:t>
      </w:r>
      <w:r w:rsidRPr="005177BC">
        <w:rPr>
          <w:rFonts w:ascii="Arial" w:eastAsia="Times New Roman" w:hAnsi="Arial" w:cs="Arial"/>
          <w:color w:val="000000"/>
          <w:sz w:val="20"/>
          <w:szCs w:val="20"/>
          <w:lang w:eastAsia="cs-CZ"/>
        </w:rPr>
        <w:t> Trestnost nedovoleného ozbrojování zaniká u osoby, která bez povolení přechovává zbraň kategorie A, B, C anebo D, její hlavní část nebo střelivo, jestliže je dobrovolně ve lhůtě 6 měsíců ode dne nabytí účinnosti tohoto zákona předá kterémukoli útvaru policie do úschovy nebo přenechá ve prospěch státu; útvar policie vydá o převzetí potvrzení. Ten, kdo odevzdal zbraň kategorie A, B, C anebo D, její hlavní část nebo střelivo, může požádat o vydání příslušných dokladů opravňujících jej k jejich držení, jsou-li vyžadovány, nebyl-li s nimi podle odborného vyjádření, je-li možné jej vydat, spáchán trestný čin. Odborné vyjádření zpracovává útvar policie, do jehož věcné působnosti náleží kriminalistická balistika. Žádost lze podat do 6 měsíců ode dne oznámení odborného vyjádření. Nepožádá-li ten, kdo odevzdal zbraň kategorie A, B, C anebo D, její hlavní část nebo střelivo, o vydání příslušných dokladů, nebo nebudou-li mu vydány, použije se § 64 zákona č. 119/2002 Sb., ve znění účinném ode dne nabytí účinnosti tohoto zákona, obdobně.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b/>
          <w:bCs/>
          <w:color w:val="000000"/>
          <w:sz w:val="20"/>
          <w:szCs w:val="20"/>
          <w:lang w:eastAsia="cs-CZ"/>
        </w:rPr>
        <w:t>2.</w:t>
      </w:r>
      <w:r w:rsidRPr="005177BC">
        <w:rPr>
          <w:rFonts w:ascii="Arial" w:eastAsia="Times New Roman" w:hAnsi="Arial" w:cs="Arial"/>
          <w:color w:val="000000"/>
          <w:sz w:val="20"/>
          <w:szCs w:val="20"/>
          <w:lang w:eastAsia="cs-CZ"/>
        </w:rPr>
        <w:t> Řízení zahájená přede dnem nabytí účinnosti tohoto zákona se dokončí podle dosavadních právních předpisů.</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b/>
          <w:bCs/>
          <w:color w:val="000000"/>
          <w:sz w:val="20"/>
          <w:szCs w:val="20"/>
          <w:lang w:eastAsia="cs-CZ"/>
        </w:rPr>
        <w:t>3.</w:t>
      </w:r>
      <w:r w:rsidRPr="005177BC">
        <w:rPr>
          <w:rFonts w:ascii="Arial" w:eastAsia="Times New Roman" w:hAnsi="Arial" w:cs="Arial"/>
          <w:color w:val="000000"/>
          <w:sz w:val="20"/>
          <w:szCs w:val="20"/>
          <w:lang w:eastAsia="cs-CZ"/>
        </w:rPr>
        <w:t> Centrální registr zbraní se vytvoří naplněním údajů z příslušných informačních systémů vedených policií a údajů z příslušných evidencí držitelů zbrojních licencí.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b/>
          <w:bCs/>
          <w:color w:val="000000"/>
          <w:sz w:val="20"/>
          <w:szCs w:val="20"/>
          <w:lang w:eastAsia="cs-CZ"/>
        </w:rPr>
        <w:t>4.</w:t>
      </w:r>
      <w:r w:rsidRPr="005177BC">
        <w:rPr>
          <w:rFonts w:ascii="Arial" w:eastAsia="Times New Roman" w:hAnsi="Arial" w:cs="Arial"/>
          <w:color w:val="000000"/>
          <w:sz w:val="20"/>
          <w:szCs w:val="20"/>
          <w:lang w:eastAsia="cs-CZ"/>
        </w:rPr>
        <w:t> Držitel zbrojní licence je povinen do 3 měsíců ode dne nabytí účinnosti tohoto zákona zapsat do centrálního registru údaje o všech zbraních kategorie A, B nebo C, na které nemá vydán průkaz zbraně, střelivu do těchto zbraní, černém loveckém prachu, bezdýmném prachu a zápalkách, které má ke dni nabytí účinnosti tohoto zákona zapsány ve svých příslušných evidencích.</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b/>
          <w:bCs/>
          <w:color w:val="000000"/>
          <w:sz w:val="20"/>
          <w:szCs w:val="20"/>
          <w:lang w:eastAsia="cs-CZ"/>
        </w:rPr>
        <w:t>5.</w:t>
      </w:r>
      <w:r w:rsidRPr="005177BC">
        <w:rPr>
          <w:rFonts w:ascii="Arial" w:eastAsia="Times New Roman" w:hAnsi="Arial" w:cs="Arial"/>
          <w:color w:val="000000"/>
          <w:sz w:val="20"/>
          <w:szCs w:val="20"/>
          <w:lang w:eastAsia="cs-CZ"/>
        </w:rPr>
        <w:t> Platnost zbrojního průkazu vydaného podle zákona č. 119/2002 Sb., ve znění účinném přede dnem nabytí účinnosti tohoto zákona, skončí uplynutím doby platnosti uvedené na zbrojním průkazu.</w:t>
      </w:r>
    </w:p>
    <w:p w:rsidR="005177BC" w:rsidRPr="005177BC" w:rsidRDefault="005177BC" w:rsidP="005177BC">
      <w:pPr>
        <w:shd w:val="clear" w:color="auto" w:fill="FFFFFF"/>
        <w:spacing w:before="240" w:after="60" w:line="330" w:lineRule="atLeast"/>
        <w:outlineLvl w:val="2"/>
        <w:rPr>
          <w:rFonts w:ascii="Arial" w:eastAsia="Times New Roman" w:hAnsi="Arial" w:cs="Arial"/>
          <w:b/>
          <w:bCs/>
          <w:color w:val="404040"/>
          <w:lang w:eastAsia="cs-CZ"/>
        </w:rPr>
      </w:pPr>
      <w:r w:rsidRPr="005177BC">
        <w:rPr>
          <w:rFonts w:ascii="Arial" w:eastAsia="Times New Roman" w:hAnsi="Arial" w:cs="Arial"/>
          <w:b/>
          <w:bCs/>
          <w:color w:val="404040"/>
          <w:lang w:eastAsia="cs-CZ"/>
        </w:rPr>
        <w:t>Přechodné ustanovení zavedeno zákonem č. 281/2013 Sb. Čl. V</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Správní řízení zahájená přede dnem nabytí účinnosti tohoto zákona se dokončí a práva a povinnosti s tím související se posuzují podle dosavadních právních předpisů.</w:t>
      </w:r>
    </w:p>
    <w:p w:rsidR="005177BC" w:rsidRPr="005177BC" w:rsidRDefault="00EB25D6" w:rsidP="005177BC">
      <w:pPr>
        <w:shd w:val="clear" w:color="auto" w:fill="FFFFFF"/>
        <w:spacing w:before="240" w:after="24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pict>
          <v:rect id="_x0000_i1029" style="width:0;height:.75pt" o:hralign="center" o:hrstd="t" o:hrnoshade="t" o:hr="t" fillcolor="#e0e0e0" stroked="f"/>
        </w:pic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Klaus v. r.</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Havel v. r.</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Zeman v. r.</w:t>
      </w:r>
    </w:p>
    <w:p w:rsidR="005177BC" w:rsidRPr="005177BC" w:rsidRDefault="00EB25D6" w:rsidP="005177BC">
      <w:pPr>
        <w:shd w:val="clear" w:color="auto" w:fill="FFFFFF"/>
        <w:spacing w:before="240" w:after="240" w:line="240" w:lineRule="auto"/>
        <w:rPr>
          <w:rFonts w:ascii="Arial" w:eastAsia="Times New Roman" w:hAnsi="Arial" w:cs="Arial"/>
          <w:color w:val="000000"/>
          <w:sz w:val="20"/>
          <w:szCs w:val="20"/>
          <w:lang w:eastAsia="cs-CZ"/>
        </w:rPr>
      </w:pPr>
      <w:bookmarkStart w:id="1266" w:name="prilohy"/>
      <w:bookmarkEnd w:id="1266"/>
      <w:r>
        <w:rPr>
          <w:rFonts w:ascii="Arial" w:eastAsia="Times New Roman" w:hAnsi="Arial" w:cs="Arial"/>
          <w:color w:val="000000"/>
          <w:sz w:val="20"/>
          <w:szCs w:val="20"/>
          <w:lang w:eastAsia="cs-CZ"/>
        </w:rPr>
        <w:pict>
          <v:rect id="_x0000_i1030" style="width:0;height:.75pt" o:hralign="center" o:hrstd="t" o:hrnoshade="t" o:hr="t" fillcolor="#e0e0e0" stroked="f"/>
        </w:pic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Příloha k zákonu č. 119/2002 Sb.</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Vymezení zbraní a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ČÁST PRVNÍ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DRUHY ZBRANÍ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1. Střelná zbraň - zbraň, u které je funkce odvozena od okamžitého uvolnění energie při výstřelu, zkonstruovaná pro požadovaný účinek na definovanou vzdálenost.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2. Palná zbraň - střelná zbraň, u které je funkce odvozena od okamžitého uvolnění chemické energie.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3. Plynová zbraň - střelná zbraň, u které je funkce odvozena od okamžitého uvolnění energie stlačeného vzduchu nebo jiného plynu.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4. Mechanická zbraň - střelná zbraň, u které je funkce odvozena od okamžitého uvolnění nahromaděné mechanické energie.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5. Expanzní zbraň - palná zbraň, jejíž konstrukce vylučuje použití kulového náboje nebo náboje s hromadnou střelou.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6. Expanzní přístroj - pracovní zařízení, u něhož je primárním zdrojem energie výbušná látka obsažená ve střelivu pro expanzní přístroje.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7. Kulová zbraň - palná zbraň s hlavní (hlavněmi) pro střelbu kulovými náboji nebo kulovými střelami, případně speciálními náboji nebo střelami pro kulovou zbraň.</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8. Broková zbraň - palná zbraň s hlavní (hlavněmi) pro střelbu brokovými náboji, případně speciálními náboji pro brokovou zbraň.</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9. Kombinovaná zbraň - palná zbraň s hlavní (hlavněmi) pro střelbu kulovými náboji nebo kulovými střelami, případně speciálními náboji nebo střelami pro kulovou zbraň a s hlavní (hlavněmi) pro střelbu brokovými náboji, případně speciálními náboji pro brokovou zbraň.</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10. Krátká zbraň - palná zbraň, jejíž délka hlavně nepřesahuje 300 mm nebo jejíž celková délka nepřesahuje 600 mm.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11. Dlouhá zbraň - palná zbraň, která není krátkou zbraní.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12. Samočinná zbraň - palná zbraň, u níž se opětovné nabití děje v důsledku předchozího výstřelu a u které konstrukce umožňuje více výstřelů na jedno stisknutí spouště.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13. Samonabíjecí zbraň - palná zbraň, u níž se opětovné nabití děje v důsledku předchozího výstřelu a u které konstrukce neumožňuje více výstřelů na jedno stisknutí spouště.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14. Opakovací zbraň - palná zbraň se zásobníkem nebo jiným podávacím ústrojím, u níž se opětovné nabití děje v důsledku ručního ovládání závěru nebo mechanického otočení revolverového válce.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15. Jednoranová zbraň - palná zbraň bez zásobníku nebo jiného podávacího ústrojí, u níž se opětovné nabití děje ručním vložením náboje do nábojové komory, hlavně nebo nábojiště.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16. Víceranová zbraň - palná zbraň bez zásobníku nebo jiného podávacího ústrojí, s 2 nebo více hlavněmi, u níž se opětovné nabití děje ručním vložením nábojů do nábojových komor, hlavní nebo nábojišť.</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17. Vojenská zbraň - střelná zbraň, která je určena k vedení námořní, letecké nebo pozemní války.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18. Sportovní zbraň - střelná zbraň, určená pravidly sportovní střelby pro národní a mezinárodní disciplíny.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19. Lovecká zbraň - střelná zbraň, určená k lovu zvěře odstřelem podle zákona o myslivosti.</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20. Paintbalová zbraň - plynová zbraň, kterou se vystřeluje střela se značkovací látkou.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21. Signální zbraň - jednoúčelové zařízení na principu krátké nebo dlouhé zbraně pro použití signálních nábojů ráže větší než 16 mm.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22. Historická zbraň - střelná zbraň, která byla vyrobena do 31. prosince 1890, a současně platí, že všechny hlavní části zbraně byly vyrobeny do 31. prosince 1890.</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23. Hlavní části střelné zbraně - hlaveň, vložná hlaveň, vložná nábojová komora, rám, válec revolveru, pouzdro závěru nebo tělo a závěr.</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24. Znehodnocená zbraň - střelná zbraň, která byla znehodnocena postupem stanoveným právním předpisem.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25. Řez zbraně - je úprava střelné zbraně postupem stanoveným právním předpisem, při níž se alespoň částečně odkryje vnitřní konstrukce zbraně.</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26. Odpalovací zařízení - zařízení pro odpalování střel s reaktivním pohonem nebo střeliva s reaktivním účinkem nábojky, jako jsou pancéřovky, tarasnice, raketomety a odpalovací zařízení pozemní, letecké a lodní; odpalovací zařízení speciálních střel.</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ČÁST DRUHÁ</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DRUHY STŘELIVA</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1. Střelivo - souhrnné označení nábojů, nábojek a střel do střelných zbraní.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2. Střelivo přebíjené - střelivo, které využívá již použitých nábojnic.</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3. Střelivo zkušební - střelivo, určené pro úřední přezkušování zbraní podle zvláštního právního předpisu.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4. Munice - souhrnné označení pro ruční a jiné granáty, střely do pancéřovek a tarasnic, dělostřelecké střelivo, pumy, torpéda, řízené a neřízené rakety, kazetovou (kontejnerovou) munici, miny, pyropatrony, výmetné klamné cíle, pyrotechnické imitační prostředky, signální a osvětlovací prostředky, nástražná výbušná zařízení včetně zařízení pro dálkový odpal; za munici se považují též její hlavní části, kterými jsou dělostřelecké střely a nábojky, rozněcovače, zapalovače a iniciátory.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5. Neaktivní střelivo a munice - střelivo a munice, které neobsahují výbušniny ani jiné aktivní muniční náplně. Zahrnuje delaborované střelivo a munici, znehodnocené střelivo a munici, řez střeliva a munice a maketu střeliva a munice.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6. Střela - předmět vystřelený ze střelné zbraně, určený k zasažení cíle nebo vyvolání jiného efektu.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7. Jednotná střela - těleso, určené k zasažení cíle nebo vyvolání jiného efektu, které se po opuštění hlavně nerozdělí.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8. Hromadná střela - těleso nebo látka ve skupenství tuhém, kapalném nebo plynném, určená k zasažení cíle nebo vyvolání jiného efektu, která se po opuštění hlavně rozdělí.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9. Průbojná střela - jednotná střela, která je tvořena materiálem tvrdším než 250 HB - tvrdost podle Brinella, nebo střela, která je laborována do střeliva, které svou konstrukcí nebo energií střely vykazuje průbojný účinek; zpravidla má střelivo průbojnou střelu s kombinovaným účinkem, určenou pro vojenské nebo speciální účely.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10. Výbušná střela - složená plášťová střela obsahující výbušnou slož, která po nárazu exploduje.</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11. Zápalná střela - složená plášťová střela obsahující zápalnou slož, která se po styku se vzduchem nebo po nárazu vznítí.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12. Šoková střela - jednotná střela, se špičkou ve tvaru komolého kužele, který je na vrcholu opatřen otevřenou válcovou dutinou, do které zasahuje část olověného jádra tvaru komolého kužele, plášť je na okrajích podélně naříznut.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13. Náboj - celek určený ke vkládání (nabíjení) do palné zbraně, signální zbraně nebo zvláštní zbraně, skládá se z nábojnice, zápalky nebo zápalkové slože, výmetné náplně a střely.</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14. Nábojka - celek určený ke vkládání (nabíjení) do expanzní zbraně, expanzního přístroje nebo zvláštní zbraně, skládá se z nábojnice, zápalky nebo zápalkové slože, může obsahovat výmetnou náplň, granule nebo chemickou dráždivou látku.</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15. Znehodnocené střelivo a munice - střelivo a munice, na kterých byly provedeny nevratné úpravy znemožňující jejich původní funkci. Znehodnocené střelivo a munice se identifikuje podle zvláštního právního předpisu</w:t>
      </w:r>
      <w:hyperlink r:id="rId92" w:anchor="f2302061" w:history="1">
        <w:r w:rsidRPr="005177BC">
          <w:rPr>
            <w:rFonts w:ascii="Arial" w:eastAsia="Times New Roman" w:hAnsi="Arial" w:cs="Arial"/>
            <w:b/>
            <w:bCs/>
            <w:color w:val="05507A"/>
            <w:sz w:val="20"/>
            <w:szCs w:val="20"/>
            <w:vertAlign w:val="superscript"/>
            <w:lang w:eastAsia="cs-CZ"/>
          </w:rPr>
          <w:t>23</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16. Řez střeliva a munice - řez střeliva a munice vyrobený pro školní a výcvikové účely ozbrojených složek zbavený výbušnin a jiných aktivních muničních náplní, na kterém byly provedeny úpravy odkrývající alespoň částečně vnitřní konstrukci střeliva nebo munice včetně náhradních (inertních) náplní. Řez střeliva a munice se identifikuje podle zvláštního právního předpisu</w:t>
      </w:r>
      <w:hyperlink r:id="rId93" w:anchor="f2302061" w:history="1">
        <w:r w:rsidRPr="005177BC">
          <w:rPr>
            <w:rFonts w:ascii="Arial" w:eastAsia="Times New Roman" w:hAnsi="Arial" w:cs="Arial"/>
            <w:b/>
            <w:bCs/>
            <w:color w:val="05507A"/>
            <w:sz w:val="20"/>
            <w:szCs w:val="20"/>
            <w:vertAlign w:val="superscript"/>
            <w:lang w:eastAsia="cs-CZ"/>
          </w:rPr>
          <w:t>23</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17. Delaborované střelivo a munice - střelivo a munice zbavené výbušnin a jiných aktivních muničních náplní, neoznačené podle zvláštního právního předpisu</w:t>
      </w:r>
      <w:hyperlink r:id="rId94" w:anchor="f2302061" w:history="1">
        <w:r w:rsidRPr="005177BC">
          <w:rPr>
            <w:rFonts w:ascii="Arial" w:eastAsia="Times New Roman" w:hAnsi="Arial" w:cs="Arial"/>
            <w:b/>
            <w:bCs/>
            <w:color w:val="05507A"/>
            <w:sz w:val="20"/>
            <w:szCs w:val="20"/>
            <w:vertAlign w:val="superscript"/>
            <w:lang w:eastAsia="cs-CZ"/>
          </w:rPr>
          <w:t>23</w:t>
        </w:r>
        <w:r w:rsidRPr="005177BC">
          <w:rPr>
            <w:rFonts w:ascii="Arial" w:eastAsia="Times New Roman" w:hAnsi="Arial" w:cs="Arial"/>
            <w:b/>
            <w:bCs/>
            <w:color w:val="05507A"/>
            <w:sz w:val="20"/>
            <w:szCs w:val="20"/>
            <w:lang w:eastAsia="cs-CZ"/>
          </w:rPr>
          <w:t>)</w:t>
        </w:r>
      </w:hyperlink>
      <w:r w:rsidRPr="005177BC">
        <w:rPr>
          <w:rFonts w:ascii="Arial" w:eastAsia="Times New Roman" w:hAnsi="Arial" w:cs="Arial"/>
          <w:color w:val="000000"/>
          <w:sz w:val="20"/>
          <w:szCs w:val="20"/>
          <w:lang w:eastAsia="cs-CZ"/>
        </w:rPr>
        <w:t>.</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18. Maketa střeliva a munice - střelivo a munice tvarově a rozměrově shodné s originální předlohou neobsahující výbušniny nebo jiné aktivní muniční náplně, přičemž mohou být vyrobeny z jiného (nestandardního) materiálu a mohou obsahovat náplně vyrobené z náhradního (inertního) materiálu. Zahrnuje civilní nebo vojenské školní střelivo nebo munici určené pro výcvik nebo školení.</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19. Nevybuchlá munice - souhrnné označení pro munici, která byla připravena k použití anebo byla použita (například vystřelena, shozena, rozhozena, odpálena, vržena anebo vymetena) a zůstala nevybuchlou například v důsledku selhání iniciačního mechanismu anebo byla konstruována tak, aby vybuchla z jiných příčin (například našlápnutím).</w:t>
      </w:r>
    </w:p>
    <w:p w:rsidR="005177BC" w:rsidRPr="005177BC" w:rsidRDefault="005177BC" w:rsidP="005177BC">
      <w:pPr>
        <w:shd w:val="clear" w:color="auto" w:fill="FFFFFF"/>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color w:val="000000"/>
          <w:sz w:val="20"/>
          <w:szCs w:val="20"/>
          <w:lang w:eastAsia="cs-CZ"/>
        </w:rPr>
        <w:t>20. Cvičný náboj - náboj určený k akustické a světelné imitaci ostré střelby.</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267" w:name="poznamky"/>
      <w:bookmarkStart w:id="1268" w:name="pozn1"/>
      <w:bookmarkEnd w:id="1267"/>
      <w:bookmarkEnd w:id="1268"/>
      <w:r w:rsidRPr="005177BC">
        <w:rPr>
          <w:rFonts w:ascii="Arial" w:eastAsia="Times New Roman" w:hAnsi="Arial" w:cs="Arial"/>
          <w:b/>
          <w:bCs/>
          <w:color w:val="000000"/>
          <w:sz w:val="20"/>
          <w:szCs w:val="20"/>
          <w:vertAlign w:val="superscript"/>
          <w:lang w:eastAsia="cs-CZ"/>
        </w:rPr>
        <w:t>1</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Zákon č. 219/1999 Sb., o ozbrojených silách České republiky, ve znění pozdějších předpisů.</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269" w:name="pozn1a"/>
      <w:bookmarkEnd w:id="1269"/>
      <w:r w:rsidRPr="005177BC">
        <w:rPr>
          <w:rFonts w:ascii="Arial" w:eastAsia="Times New Roman" w:hAnsi="Arial" w:cs="Arial"/>
          <w:b/>
          <w:bCs/>
          <w:color w:val="000000"/>
          <w:sz w:val="20"/>
          <w:szCs w:val="20"/>
          <w:vertAlign w:val="superscript"/>
          <w:lang w:eastAsia="cs-CZ"/>
        </w:rPr>
        <w:t>1a</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Zákon č. 361/2003 Sb., o služebním poměru příslušníků bezpečnostních sborů, ve znění pozdějších předpisů.</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270" w:name="pozn1b"/>
      <w:bookmarkEnd w:id="1270"/>
      <w:r w:rsidRPr="005177BC">
        <w:rPr>
          <w:rFonts w:ascii="Arial" w:eastAsia="Times New Roman" w:hAnsi="Arial" w:cs="Arial"/>
          <w:b/>
          <w:bCs/>
          <w:color w:val="000000"/>
          <w:sz w:val="20"/>
          <w:szCs w:val="20"/>
          <w:vertAlign w:val="superscript"/>
          <w:lang w:eastAsia="cs-CZ"/>
        </w:rPr>
        <w:t>1b</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Zákon č. 289/2005 Sb., o Vojenském zpravodajství, ve znění zákona č. 274/2008 Sb.</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271" w:name="pozn2"/>
      <w:bookmarkEnd w:id="1271"/>
      <w:r w:rsidRPr="005177BC">
        <w:rPr>
          <w:rFonts w:ascii="Arial" w:eastAsia="Times New Roman" w:hAnsi="Arial" w:cs="Arial"/>
          <w:b/>
          <w:bCs/>
          <w:color w:val="000000"/>
          <w:sz w:val="20"/>
          <w:szCs w:val="20"/>
          <w:vertAlign w:val="superscript"/>
          <w:lang w:eastAsia="cs-CZ"/>
        </w:rPr>
        <w:t>2</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Například zákon č. 310/1999 Sb., o pobytu ozbrojených sil jiných států na území České republiky.</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272" w:name="pozn3"/>
      <w:bookmarkEnd w:id="1272"/>
      <w:r w:rsidRPr="005177BC">
        <w:rPr>
          <w:rFonts w:ascii="Arial" w:eastAsia="Times New Roman" w:hAnsi="Arial" w:cs="Arial"/>
          <w:b/>
          <w:bCs/>
          <w:color w:val="000000"/>
          <w:sz w:val="20"/>
          <w:szCs w:val="20"/>
          <w:vertAlign w:val="superscript"/>
          <w:lang w:eastAsia="cs-CZ"/>
        </w:rPr>
        <w:t>3</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Zákon č. 156/2000 Sb., o ověřování střelných zbraní, střeliva a pyrotechnických předmětů a o změně zákona č. 288/1995 Sb., o střelných zbraních a střelivu (zákon o střelných zbraních), ve znění zákona č. 13/1998 Sb., a zákona č. 368/1992 Sb., o správních poplatcích, ve znění pozdějších předpisů, ve znění pozdějších předpisů.</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273" w:name="pozn3a"/>
      <w:bookmarkEnd w:id="1273"/>
      <w:r w:rsidRPr="005177BC">
        <w:rPr>
          <w:rFonts w:ascii="Arial" w:eastAsia="Times New Roman" w:hAnsi="Arial" w:cs="Arial"/>
          <w:b/>
          <w:bCs/>
          <w:color w:val="000000"/>
          <w:sz w:val="20"/>
          <w:szCs w:val="20"/>
          <w:vertAlign w:val="superscript"/>
          <w:lang w:eastAsia="cs-CZ"/>
        </w:rPr>
        <w:t>3a</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 21 odst. 1 zákona č. 61/1988 Sb., o hornické činnosti, výbušninách a o státní báňské správě, ve znění pozdějších předpisů.</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274" w:name="pozn3b"/>
      <w:bookmarkEnd w:id="1274"/>
      <w:r w:rsidRPr="005177BC">
        <w:rPr>
          <w:rFonts w:ascii="Arial" w:eastAsia="Times New Roman" w:hAnsi="Arial" w:cs="Arial"/>
          <w:b/>
          <w:bCs/>
          <w:color w:val="000000"/>
          <w:sz w:val="20"/>
          <w:szCs w:val="20"/>
          <w:vertAlign w:val="superscript"/>
          <w:lang w:eastAsia="cs-CZ"/>
        </w:rPr>
        <w:t>3b</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Například zákon č. 219/1999 Sb., ve znění pozdějších předpisů, zákon č. 20/1987 Sb., o státní památkové péči, ve znění pozdějších předpisů, zákon č. 122/2000 Sb., o ochraně sbírek muzejní povahy a o změně některých dalších zákonů, ve znění pozdějších předpisů.</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275" w:name="pozn4"/>
      <w:bookmarkEnd w:id="1275"/>
      <w:r w:rsidRPr="005177BC">
        <w:rPr>
          <w:rFonts w:ascii="Arial" w:eastAsia="Times New Roman" w:hAnsi="Arial" w:cs="Arial"/>
          <w:b/>
          <w:bCs/>
          <w:color w:val="000000"/>
          <w:sz w:val="20"/>
          <w:szCs w:val="20"/>
          <w:vertAlign w:val="superscript"/>
          <w:lang w:eastAsia="cs-CZ"/>
        </w:rPr>
        <w:t>4</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 10 odst. 1 zákona č. 133/2000 Sb., o evidenci obyvatel a rodných číslech a o změně některých zákonů (zákon o evidenci obyvatel).</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276" w:name="pozn5"/>
      <w:bookmarkEnd w:id="1276"/>
      <w:r w:rsidRPr="005177BC">
        <w:rPr>
          <w:rFonts w:ascii="Arial" w:eastAsia="Times New Roman" w:hAnsi="Arial" w:cs="Arial"/>
          <w:b/>
          <w:bCs/>
          <w:color w:val="000000"/>
          <w:sz w:val="20"/>
          <w:szCs w:val="20"/>
          <w:vertAlign w:val="superscript"/>
          <w:lang w:eastAsia="cs-CZ"/>
        </w:rPr>
        <w:t>5</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 30 až 34, § 49 a § 65 až 87 zákona č. 326/1999 Sb., o pobytu cizinců na území České republiky a o změně některých zákonů, ve znění zákona č. 140/2001 Sb.</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277" w:name="pozn6"/>
      <w:bookmarkEnd w:id="1277"/>
      <w:r w:rsidRPr="005177BC">
        <w:rPr>
          <w:rFonts w:ascii="Arial" w:eastAsia="Times New Roman" w:hAnsi="Arial" w:cs="Arial"/>
          <w:b/>
          <w:bCs/>
          <w:color w:val="000000"/>
          <w:sz w:val="20"/>
          <w:szCs w:val="20"/>
          <w:vertAlign w:val="superscript"/>
          <w:lang w:eastAsia="cs-CZ"/>
        </w:rPr>
        <w:t>6</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 1 odst. 2 zákona č. 326/1999 Sb.</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278" w:name="pozn7"/>
      <w:bookmarkEnd w:id="1278"/>
      <w:r w:rsidRPr="005177BC">
        <w:rPr>
          <w:rFonts w:ascii="Arial" w:eastAsia="Times New Roman" w:hAnsi="Arial" w:cs="Arial"/>
          <w:b/>
          <w:bCs/>
          <w:color w:val="000000"/>
          <w:sz w:val="20"/>
          <w:szCs w:val="20"/>
          <w:vertAlign w:val="superscript"/>
          <w:lang w:eastAsia="cs-CZ"/>
        </w:rPr>
        <w:t>7</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Například zákon č. 455/1991 Sb., o živnostenském podnikání (živnostenský zákon), ve znění pozdějších předpisů.</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279" w:name="pozn8"/>
      <w:bookmarkEnd w:id="1279"/>
      <w:r w:rsidRPr="005177BC">
        <w:rPr>
          <w:rFonts w:ascii="Arial" w:eastAsia="Times New Roman" w:hAnsi="Arial" w:cs="Arial"/>
          <w:b/>
          <w:bCs/>
          <w:color w:val="000000"/>
          <w:sz w:val="20"/>
          <w:szCs w:val="20"/>
          <w:vertAlign w:val="superscript"/>
          <w:lang w:eastAsia="cs-CZ"/>
        </w:rPr>
        <w:t>8</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 17 zákona č. 156/2000 Sb.</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280" w:name="pozn9"/>
      <w:bookmarkEnd w:id="1280"/>
      <w:r w:rsidRPr="005177BC">
        <w:rPr>
          <w:rFonts w:ascii="Arial" w:eastAsia="Times New Roman" w:hAnsi="Arial" w:cs="Arial"/>
          <w:b/>
          <w:bCs/>
          <w:color w:val="000000"/>
          <w:sz w:val="20"/>
          <w:szCs w:val="20"/>
          <w:vertAlign w:val="superscript"/>
          <w:lang w:eastAsia="cs-CZ"/>
        </w:rPr>
        <w:t>9</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Například zákon č. 38/1994 Sb., o zahraničním obchodu s vojenským materiálem a o doplnění zákona č. 455/1991 Sb., o živnostenském podnikání (živnostenský zákon), ve znění pozdějších předpisů, a zákona č. 140/1961 Sb., trestní zákon, ve znění pozdějších předpisů, zákon č. 42/1980 Sb., o hospodářských stycích se zahraničím, ve znění pozdějších předpisů, a zákon č. 62/2000 Sb., o některých opatřeních při vývozu nebo dovozu výrobků a o licenčním řízení a o změně některých zákonů.</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281" w:name="pozn10"/>
      <w:bookmarkEnd w:id="1281"/>
      <w:r w:rsidRPr="005177BC">
        <w:rPr>
          <w:rFonts w:ascii="Arial" w:eastAsia="Times New Roman" w:hAnsi="Arial" w:cs="Arial"/>
          <w:b/>
          <w:bCs/>
          <w:color w:val="000000"/>
          <w:sz w:val="20"/>
          <w:szCs w:val="20"/>
          <w:vertAlign w:val="superscript"/>
          <w:lang w:eastAsia="cs-CZ"/>
        </w:rPr>
        <w:t>10</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Například zákon č. 553/1991 Sb., o obecní policii, ve znění pozdějších předpisů.</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282" w:name="pozn11"/>
      <w:bookmarkEnd w:id="1282"/>
      <w:r w:rsidRPr="005177BC">
        <w:rPr>
          <w:rFonts w:ascii="Arial" w:eastAsia="Times New Roman" w:hAnsi="Arial" w:cs="Arial"/>
          <w:b/>
          <w:bCs/>
          <w:color w:val="000000"/>
          <w:sz w:val="20"/>
          <w:szCs w:val="20"/>
          <w:vertAlign w:val="superscript"/>
          <w:lang w:eastAsia="cs-CZ"/>
        </w:rPr>
        <w:t>11</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 2 písm. a) zákona č. 167/1998 Sb., o návykových látkách a o změně některých dalších zákonů.</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283" w:name="pozn11a"/>
      <w:bookmarkEnd w:id="1283"/>
      <w:r w:rsidRPr="005177BC">
        <w:rPr>
          <w:rFonts w:ascii="Arial" w:eastAsia="Times New Roman" w:hAnsi="Arial" w:cs="Arial"/>
          <w:b/>
          <w:bCs/>
          <w:color w:val="000000"/>
          <w:sz w:val="20"/>
          <w:szCs w:val="20"/>
          <w:vertAlign w:val="superscript"/>
          <w:lang w:eastAsia="cs-CZ"/>
        </w:rPr>
        <w:t>11a</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 15a zákona č. 326/1999 Sb., ve znění pozdějších předpisů.</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284" w:name="pozn11b"/>
      <w:bookmarkEnd w:id="1284"/>
      <w:r w:rsidRPr="005177BC">
        <w:rPr>
          <w:rFonts w:ascii="Arial" w:eastAsia="Times New Roman" w:hAnsi="Arial" w:cs="Arial"/>
          <w:b/>
          <w:bCs/>
          <w:color w:val="000000"/>
          <w:sz w:val="20"/>
          <w:szCs w:val="20"/>
          <w:vertAlign w:val="superscript"/>
          <w:lang w:eastAsia="cs-CZ"/>
        </w:rPr>
        <w:t>11b</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 83 až 85 zákona č. 326/1999 Sb., ve znění zákona č. 161/2006 Sb.</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285" w:name="pozn11c"/>
      <w:bookmarkEnd w:id="1285"/>
      <w:r w:rsidRPr="005177BC">
        <w:rPr>
          <w:rFonts w:ascii="Arial" w:eastAsia="Times New Roman" w:hAnsi="Arial" w:cs="Arial"/>
          <w:b/>
          <w:bCs/>
          <w:color w:val="000000"/>
          <w:sz w:val="20"/>
          <w:szCs w:val="20"/>
          <w:vertAlign w:val="superscript"/>
          <w:lang w:eastAsia="cs-CZ"/>
        </w:rPr>
        <w:t>11c</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 42c zákona č. 326/1999 Sb., ve znění zákona č. 161/2006 Sb.</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286" w:name="pozn11d"/>
      <w:bookmarkEnd w:id="1286"/>
      <w:r w:rsidRPr="005177BC">
        <w:rPr>
          <w:rFonts w:ascii="Arial" w:eastAsia="Times New Roman" w:hAnsi="Arial" w:cs="Arial"/>
          <w:b/>
          <w:bCs/>
          <w:color w:val="000000"/>
          <w:sz w:val="20"/>
          <w:szCs w:val="20"/>
          <w:vertAlign w:val="superscript"/>
          <w:lang w:eastAsia="cs-CZ"/>
        </w:rPr>
        <w:t>11d</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287" w:name="pozn11e"/>
      <w:bookmarkEnd w:id="1287"/>
      <w:r w:rsidRPr="005177BC">
        <w:rPr>
          <w:rFonts w:ascii="Arial" w:eastAsia="Times New Roman" w:hAnsi="Arial" w:cs="Arial"/>
          <w:b/>
          <w:bCs/>
          <w:color w:val="000000"/>
          <w:sz w:val="20"/>
          <w:szCs w:val="20"/>
          <w:vertAlign w:val="superscript"/>
          <w:lang w:eastAsia="cs-CZ"/>
        </w:rPr>
        <w:t>11e</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 11 odst. 3, § 172 odst. 4 a § 227 trestního řádu.</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288" w:name="pozn11f"/>
      <w:bookmarkEnd w:id="1288"/>
      <w:r w:rsidRPr="005177BC">
        <w:rPr>
          <w:rFonts w:ascii="Arial" w:eastAsia="Times New Roman" w:hAnsi="Arial" w:cs="Arial"/>
          <w:b/>
          <w:bCs/>
          <w:color w:val="000000"/>
          <w:sz w:val="20"/>
          <w:szCs w:val="20"/>
          <w:vertAlign w:val="superscript"/>
          <w:lang w:eastAsia="cs-CZ"/>
        </w:rPr>
        <w:t>11f</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 70 odst. 5 a 6 zákona č. 218/2003 Sb., o odpovědnosti mládeže za protiprávní činy a o soudnictví ve věcech mládeže a o změně některých zákonů (zákon o soudnictví ve věcech mládeže).</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289" w:name="pozn12"/>
      <w:bookmarkEnd w:id="1289"/>
      <w:r w:rsidRPr="005177BC">
        <w:rPr>
          <w:rFonts w:ascii="Arial" w:eastAsia="Times New Roman" w:hAnsi="Arial" w:cs="Arial"/>
          <w:b/>
          <w:bCs/>
          <w:color w:val="000000"/>
          <w:sz w:val="20"/>
          <w:szCs w:val="20"/>
          <w:vertAlign w:val="superscript"/>
          <w:lang w:eastAsia="cs-CZ"/>
        </w:rPr>
        <w:t>12</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 10 odst. 2 zákona č. 269/1994 Sb., o Rejstříku trestů, ve znění zákona č. 126/2003 Sb.</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290" w:name="pozn13"/>
      <w:bookmarkEnd w:id="1290"/>
      <w:r w:rsidRPr="005177BC">
        <w:rPr>
          <w:rFonts w:ascii="Arial" w:eastAsia="Times New Roman" w:hAnsi="Arial" w:cs="Arial"/>
          <w:b/>
          <w:bCs/>
          <w:color w:val="000000"/>
          <w:sz w:val="20"/>
          <w:szCs w:val="20"/>
          <w:vertAlign w:val="superscript"/>
          <w:lang w:eastAsia="cs-CZ"/>
        </w:rPr>
        <w:t>13</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Zákon č. 141/1961 Sb., o trestním řízení soudním (trestní řád), ve znění pozdějších předpisů.</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291" w:name="pozn13a"/>
      <w:bookmarkEnd w:id="1291"/>
      <w:r w:rsidRPr="005177BC">
        <w:rPr>
          <w:rFonts w:ascii="Arial" w:eastAsia="Times New Roman" w:hAnsi="Arial" w:cs="Arial"/>
          <w:b/>
          <w:bCs/>
          <w:color w:val="000000"/>
          <w:sz w:val="20"/>
          <w:szCs w:val="20"/>
          <w:vertAlign w:val="superscript"/>
          <w:lang w:eastAsia="cs-CZ"/>
        </w:rPr>
        <w:t>13a</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Například zákon č. 218/2003 Sb., ve znění pozdějších předpisů.</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292" w:name="pozn15"/>
      <w:bookmarkEnd w:id="1292"/>
      <w:r w:rsidRPr="005177BC">
        <w:rPr>
          <w:rFonts w:ascii="Arial" w:eastAsia="Times New Roman" w:hAnsi="Arial" w:cs="Arial"/>
          <w:b/>
          <w:bCs/>
          <w:color w:val="000000"/>
          <w:sz w:val="20"/>
          <w:szCs w:val="20"/>
          <w:vertAlign w:val="superscript"/>
          <w:lang w:eastAsia="cs-CZ"/>
        </w:rPr>
        <w:t>15</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Například zákon č. 19/1997 Sb., o některých opatřeních souvisejících se zákazem chemických zbraní a o změně a doplnění zákona č. 50/1976 Sb., o územním plánování a stavebním řádu (stavební zákon), ve znění pozdějších předpisů, zákona č. 455/1991 Sb., o živnostenském podnikání (živnostenský zákon), ve znění pozdějších předpisů, a zákona č. 140/1961 Sb., trestní zákon, ve znění pozdějších předpisů, zákon č. 305/1999 Sb., o zákazu použití, skladování, výroby a převodu protipěchotních min a o jejich zničení a o změně zákona č. 140/1961 Sb., trestní zákon, ve znění pozdějších předpisů.</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293" w:name="pozn16"/>
      <w:bookmarkEnd w:id="1293"/>
      <w:r w:rsidRPr="005177BC">
        <w:rPr>
          <w:rFonts w:ascii="Arial" w:eastAsia="Times New Roman" w:hAnsi="Arial" w:cs="Arial"/>
          <w:b/>
          <w:bCs/>
          <w:color w:val="000000"/>
          <w:sz w:val="20"/>
          <w:szCs w:val="20"/>
          <w:vertAlign w:val="superscript"/>
          <w:lang w:eastAsia="cs-CZ"/>
        </w:rPr>
        <w:t>16</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Zákon č. 97/1974 Sb., o archivnictví, ve znění pozdějších předpisů.</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294" w:name="pozn17"/>
      <w:bookmarkEnd w:id="1294"/>
      <w:r w:rsidRPr="005177BC">
        <w:rPr>
          <w:rFonts w:ascii="Arial" w:eastAsia="Times New Roman" w:hAnsi="Arial" w:cs="Arial"/>
          <w:b/>
          <w:bCs/>
          <w:color w:val="000000"/>
          <w:sz w:val="20"/>
          <w:szCs w:val="20"/>
          <w:vertAlign w:val="superscript"/>
          <w:lang w:eastAsia="cs-CZ"/>
        </w:rPr>
        <w:t>17</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 17 odst. 1 a 2 zákona č. 455/1991 Sb.</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295" w:name="pozn17a"/>
      <w:bookmarkEnd w:id="1295"/>
      <w:r w:rsidRPr="005177BC">
        <w:rPr>
          <w:rFonts w:ascii="Arial" w:eastAsia="Times New Roman" w:hAnsi="Arial" w:cs="Arial"/>
          <w:b/>
          <w:bCs/>
          <w:color w:val="000000"/>
          <w:sz w:val="20"/>
          <w:szCs w:val="20"/>
          <w:vertAlign w:val="superscript"/>
          <w:lang w:eastAsia="cs-CZ"/>
        </w:rPr>
        <w:t>17a</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Zákon č. 227/2000 Sb., o elektronickém podpisu a o změně některých dalších zákonů (zákon o elektronickém podpisu), ve znění pozdějších předpisů.</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296" w:name="pozn17b"/>
      <w:bookmarkEnd w:id="1296"/>
      <w:r w:rsidRPr="005177BC">
        <w:rPr>
          <w:rFonts w:ascii="Arial" w:eastAsia="Times New Roman" w:hAnsi="Arial" w:cs="Arial"/>
          <w:b/>
          <w:bCs/>
          <w:color w:val="000000"/>
          <w:sz w:val="20"/>
          <w:szCs w:val="20"/>
          <w:vertAlign w:val="superscript"/>
          <w:lang w:eastAsia="cs-CZ"/>
        </w:rPr>
        <w:t>17b</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Zákon č. 216/2002 Sb., o ochraně státních hranic České republiky a o změně některých zákonů (zákon o ochraně státních hranic), ve znění zákona č. 481/2004 Sb.</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297" w:name="pozn18"/>
      <w:r w:rsidRPr="005177BC">
        <w:rPr>
          <w:rFonts w:ascii="Arial" w:eastAsia="Times New Roman" w:hAnsi="Arial" w:cs="Arial"/>
          <w:b/>
          <w:bCs/>
          <w:color w:val="000000"/>
          <w:sz w:val="20"/>
          <w:szCs w:val="20"/>
          <w:vertAlign w:val="superscript"/>
          <w:lang w:eastAsia="cs-CZ"/>
        </w:rPr>
        <w:t>18</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Například § 22 a 23 zákona č. 111/1994 Sb., o silniční dopravě, ve znění zákona č. 304/1997 Sb. a zákona č. 150/2000 Sb.</w:t>
      </w:r>
    </w:p>
    <w:bookmarkEnd w:id="1297"/>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b/>
          <w:bCs/>
          <w:color w:val="000000"/>
          <w:sz w:val="20"/>
          <w:szCs w:val="20"/>
          <w:vertAlign w:val="superscript"/>
          <w:lang w:eastAsia="cs-CZ"/>
        </w:rPr>
        <w:t>18</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Například § 22 a 23 zákona č. 111/1994 Sb., o silniční dopravě, ve znění pozdějších předpisů.</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298" w:name="pozn19"/>
      <w:bookmarkEnd w:id="1298"/>
      <w:r w:rsidRPr="005177BC">
        <w:rPr>
          <w:rFonts w:ascii="Arial" w:eastAsia="Times New Roman" w:hAnsi="Arial" w:cs="Arial"/>
          <w:b/>
          <w:bCs/>
          <w:color w:val="000000"/>
          <w:sz w:val="20"/>
          <w:szCs w:val="20"/>
          <w:vertAlign w:val="superscript"/>
          <w:lang w:eastAsia="cs-CZ"/>
        </w:rPr>
        <w:t>19</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Například zákon č. 50/1976 Sb., o územním plánování a stavebním řádu (stavební zákon), ve znění pozdějších předpisů.</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299" w:name="pozn20"/>
      <w:bookmarkEnd w:id="1299"/>
      <w:r w:rsidRPr="005177BC">
        <w:rPr>
          <w:rFonts w:ascii="Arial" w:eastAsia="Times New Roman" w:hAnsi="Arial" w:cs="Arial"/>
          <w:b/>
          <w:bCs/>
          <w:color w:val="000000"/>
          <w:sz w:val="20"/>
          <w:szCs w:val="20"/>
          <w:vertAlign w:val="superscript"/>
          <w:lang w:eastAsia="cs-CZ"/>
        </w:rPr>
        <w:t>20</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Zákon č. 552/1991 Sb., o státní kontrole, ve znění pozdějších předpisů.</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300" w:name="pozn20a"/>
      <w:bookmarkEnd w:id="1300"/>
      <w:r w:rsidRPr="005177BC">
        <w:rPr>
          <w:rFonts w:ascii="Arial" w:eastAsia="Times New Roman" w:hAnsi="Arial" w:cs="Arial"/>
          <w:b/>
          <w:bCs/>
          <w:color w:val="000000"/>
          <w:sz w:val="20"/>
          <w:szCs w:val="20"/>
          <w:vertAlign w:val="superscript"/>
          <w:lang w:eastAsia="cs-CZ"/>
        </w:rPr>
        <w:t>20a</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Zákon č. 379/2005 Sb., o opatřeních k ochraně před škodami působenými tabákovými výrobky, alkoholem a jinými návykovými látkami a o změně souvisejících zákonů, ve znění pozdějších předpisů.</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301" w:name="pozn21"/>
      <w:bookmarkEnd w:id="1301"/>
      <w:r w:rsidRPr="005177BC">
        <w:rPr>
          <w:rFonts w:ascii="Arial" w:eastAsia="Times New Roman" w:hAnsi="Arial" w:cs="Arial"/>
          <w:b/>
          <w:bCs/>
          <w:color w:val="000000"/>
          <w:sz w:val="20"/>
          <w:szCs w:val="20"/>
          <w:vertAlign w:val="superscript"/>
          <w:lang w:eastAsia="cs-CZ"/>
        </w:rPr>
        <w:t>21</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 2 odst. 2 obchodního zákoníku.</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302" w:name="pozn22"/>
      <w:bookmarkEnd w:id="1302"/>
      <w:r w:rsidRPr="005177BC">
        <w:rPr>
          <w:rFonts w:ascii="Arial" w:eastAsia="Times New Roman" w:hAnsi="Arial" w:cs="Arial"/>
          <w:b/>
          <w:bCs/>
          <w:color w:val="000000"/>
          <w:sz w:val="20"/>
          <w:szCs w:val="20"/>
          <w:vertAlign w:val="superscript"/>
          <w:lang w:eastAsia="cs-CZ"/>
        </w:rPr>
        <w:t>22</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 151 zákona č. 500/2004 Sb., správní řád.</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303" w:name="pozn23"/>
      <w:bookmarkEnd w:id="1303"/>
      <w:r w:rsidRPr="005177BC">
        <w:rPr>
          <w:rFonts w:ascii="Arial" w:eastAsia="Times New Roman" w:hAnsi="Arial" w:cs="Arial"/>
          <w:b/>
          <w:bCs/>
          <w:color w:val="000000"/>
          <w:sz w:val="20"/>
          <w:szCs w:val="20"/>
          <w:vertAlign w:val="superscript"/>
          <w:lang w:eastAsia="cs-CZ"/>
        </w:rPr>
        <w:t>23</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Vyhláška č. 371/2002 Sb., kterou se stanoví postup při znehodnocování a ničení zbraně, střeliva a výrobě jejich řezů, ve znění vyhlášky č. 632/2004 Sb.</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304" w:name="pozn24"/>
      <w:r w:rsidRPr="005177BC">
        <w:rPr>
          <w:rFonts w:ascii="Arial" w:eastAsia="Times New Roman" w:hAnsi="Arial" w:cs="Arial"/>
          <w:b/>
          <w:bCs/>
          <w:color w:val="000000"/>
          <w:sz w:val="20"/>
          <w:szCs w:val="20"/>
          <w:vertAlign w:val="superscript"/>
          <w:lang w:eastAsia="cs-CZ"/>
        </w:rPr>
        <w:t>24</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Zákon č. 449/2001 Sb., o myslivosti, ve znění pozdějších předpisů.</w:t>
      </w:r>
    </w:p>
    <w:bookmarkEnd w:id="1304"/>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r w:rsidRPr="005177BC">
        <w:rPr>
          <w:rFonts w:ascii="Arial" w:eastAsia="Times New Roman" w:hAnsi="Arial" w:cs="Arial"/>
          <w:b/>
          <w:bCs/>
          <w:color w:val="000000"/>
          <w:sz w:val="20"/>
          <w:szCs w:val="20"/>
          <w:vertAlign w:val="superscript"/>
          <w:lang w:eastAsia="cs-CZ"/>
        </w:rPr>
        <w:t>24</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Nařízení Evropského parlamentu a Rady (EU) č. 258/2012 ze dne 14. března 2012, kterým se provádí článek 10 protokolu Organizace spojených národů proti nedovolené výrobě střelných zbraní a jejich součástí, dílů a střeliva a obchodování s nimi, který doplňuje Úmluvu Organizace spojených národů proti nadnárodnímu organizovanému zločinu (protokol OSN o střelných zbraních), a stanoví vývozní povolení, opatření pro dovoz a tranzit střelných zbraní, jejich součástí, dílů a střeliva.</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305" w:name="pozn25"/>
      <w:bookmarkEnd w:id="1305"/>
      <w:r w:rsidRPr="005177BC">
        <w:rPr>
          <w:rFonts w:ascii="Arial" w:eastAsia="Times New Roman" w:hAnsi="Arial" w:cs="Arial"/>
          <w:b/>
          <w:bCs/>
          <w:color w:val="000000"/>
          <w:sz w:val="20"/>
          <w:szCs w:val="20"/>
          <w:vertAlign w:val="superscript"/>
          <w:lang w:eastAsia="cs-CZ"/>
        </w:rPr>
        <w:t>25</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 37 odst. 2 zákona č. 500/2004 Sb., správní řád, ve znění pozdějších předpisů.</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306" w:name="pozn26"/>
      <w:bookmarkEnd w:id="1306"/>
      <w:r w:rsidRPr="005177BC">
        <w:rPr>
          <w:rFonts w:ascii="Arial" w:eastAsia="Times New Roman" w:hAnsi="Arial" w:cs="Arial"/>
          <w:b/>
          <w:bCs/>
          <w:color w:val="000000"/>
          <w:sz w:val="20"/>
          <w:szCs w:val="20"/>
          <w:vertAlign w:val="superscript"/>
          <w:lang w:eastAsia="cs-CZ"/>
        </w:rPr>
        <w:t>26</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Zákon č. 499/2004 Sb., o archivnictví a spisové službě a o změně některých zákonů, ve znění pozdějších předpisů.</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307" w:name="pozn27"/>
      <w:bookmarkEnd w:id="1307"/>
      <w:r w:rsidRPr="005177BC">
        <w:rPr>
          <w:rFonts w:ascii="Arial" w:eastAsia="Times New Roman" w:hAnsi="Arial" w:cs="Arial"/>
          <w:b/>
          <w:bCs/>
          <w:color w:val="000000"/>
          <w:sz w:val="20"/>
          <w:szCs w:val="20"/>
          <w:vertAlign w:val="superscript"/>
          <w:lang w:eastAsia="cs-CZ"/>
        </w:rPr>
        <w:t>27</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Směrnice Rady 91/477/EHS o kontrole nabývání a držení zbraní, ve znění Směrnice Evropského parlamentu a Rady 2008/51/ES ze dne 21. května 2008.</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308" w:name="pozn28"/>
      <w:bookmarkEnd w:id="1308"/>
      <w:r w:rsidRPr="005177BC">
        <w:rPr>
          <w:rFonts w:ascii="Arial" w:eastAsia="Times New Roman" w:hAnsi="Arial" w:cs="Arial"/>
          <w:b/>
          <w:bCs/>
          <w:color w:val="000000"/>
          <w:sz w:val="20"/>
          <w:szCs w:val="20"/>
          <w:vertAlign w:val="superscript"/>
          <w:lang w:eastAsia="cs-CZ"/>
        </w:rPr>
        <w:t>28</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Zákon č. 365/2000 Sb., o informačních systémech veřejné správy a o změně některých dalších zákonů, ve znění pozdějších předpisů.</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309" w:name="pozn29"/>
      <w:bookmarkEnd w:id="1309"/>
      <w:r w:rsidRPr="005177BC">
        <w:rPr>
          <w:rFonts w:ascii="Arial" w:eastAsia="Times New Roman" w:hAnsi="Arial" w:cs="Arial"/>
          <w:b/>
          <w:bCs/>
          <w:color w:val="000000"/>
          <w:sz w:val="20"/>
          <w:szCs w:val="20"/>
          <w:vertAlign w:val="superscript"/>
          <w:lang w:eastAsia="cs-CZ"/>
        </w:rPr>
        <w:t>29</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Zákon č. 61/1988 Sb., o hornické činnosti, výbušninách a o státní báňské správě, ve znění pozdějších předpisů.</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310" w:name="pozn30"/>
      <w:bookmarkEnd w:id="1310"/>
      <w:r w:rsidRPr="005177BC">
        <w:rPr>
          <w:rFonts w:ascii="Arial" w:eastAsia="Times New Roman" w:hAnsi="Arial" w:cs="Arial"/>
          <w:b/>
          <w:bCs/>
          <w:color w:val="000000"/>
          <w:sz w:val="20"/>
          <w:szCs w:val="20"/>
          <w:vertAlign w:val="superscript"/>
          <w:lang w:eastAsia="cs-CZ"/>
        </w:rPr>
        <w:t>30</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Zákon č. 379/2005 Sb., o opatřeních k ochraně před škodami působenými tabákovými výrobky, alkoholem a jinými návykovými látkami a o změně souvisejících zákonů, ve znění pozdějších předpisů.</w:t>
      </w:r>
    </w:p>
    <w:p w:rsidR="005177BC" w:rsidRPr="005177BC" w:rsidRDefault="005177BC" w:rsidP="005177BC">
      <w:pPr>
        <w:shd w:val="clear" w:color="auto" w:fill="EFF8FD"/>
        <w:spacing w:after="0" w:line="240" w:lineRule="auto"/>
        <w:jc w:val="both"/>
        <w:rPr>
          <w:rFonts w:ascii="Arial" w:eastAsia="Times New Roman" w:hAnsi="Arial" w:cs="Arial"/>
          <w:color w:val="000000"/>
          <w:sz w:val="20"/>
          <w:szCs w:val="20"/>
          <w:lang w:eastAsia="cs-CZ"/>
        </w:rPr>
      </w:pPr>
      <w:bookmarkStart w:id="1311" w:name="pozn31"/>
      <w:bookmarkEnd w:id="1311"/>
      <w:r w:rsidRPr="005177BC">
        <w:rPr>
          <w:rFonts w:ascii="Arial" w:eastAsia="Times New Roman" w:hAnsi="Arial" w:cs="Arial"/>
          <w:b/>
          <w:bCs/>
          <w:color w:val="000000"/>
          <w:sz w:val="20"/>
          <w:szCs w:val="20"/>
          <w:vertAlign w:val="superscript"/>
          <w:lang w:eastAsia="cs-CZ"/>
        </w:rPr>
        <w:t>31</w:t>
      </w:r>
      <w:r w:rsidRPr="005177BC">
        <w:rPr>
          <w:rFonts w:ascii="Arial" w:eastAsia="Times New Roman" w:hAnsi="Arial" w:cs="Arial"/>
          <w:b/>
          <w:bCs/>
          <w:color w:val="000000"/>
          <w:sz w:val="20"/>
          <w:szCs w:val="20"/>
          <w:lang w:eastAsia="cs-CZ"/>
        </w:rPr>
        <w:t>)</w:t>
      </w:r>
      <w:r w:rsidRPr="005177BC">
        <w:rPr>
          <w:rFonts w:ascii="Arial" w:eastAsia="Times New Roman" w:hAnsi="Arial" w:cs="Arial"/>
          <w:color w:val="000000"/>
          <w:sz w:val="20"/>
          <w:szCs w:val="20"/>
          <w:lang w:eastAsia="cs-CZ"/>
        </w:rPr>
        <w:t> Zákon č. 255/2012 Sb., o kontrole (kontrolní řád).</w:t>
      </w:r>
    </w:p>
    <w:p w:rsidR="00CA75E9" w:rsidRDefault="00EB25D6"/>
    <w:sectPr w:rsidR="00CA75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7BC"/>
    <w:rsid w:val="005177BC"/>
    <w:rsid w:val="00590184"/>
    <w:rsid w:val="00DB5633"/>
    <w:rsid w:val="00EB25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5177B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177BC"/>
    <w:rPr>
      <w:rFonts w:ascii="Times New Roman" w:eastAsia="Times New Roman" w:hAnsi="Times New Roman" w:cs="Times New Roman"/>
      <w:b/>
      <w:bCs/>
      <w:sz w:val="27"/>
      <w:szCs w:val="27"/>
      <w:lang w:eastAsia="cs-CZ"/>
    </w:rPr>
  </w:style>
  <w:style w:type="paragraph" w:customStyle="1" w:styleId="cc">
    <w:name w:val="cc"/>
    <w:basedOn w:val="Normln"/>
    <w:rsid w:val="005177B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ast">
    <w:name w:val="cast"/>
    <w:basedOn w:val="Normln"/>
    <w:rsid w:val="005177B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lava">
    <w:name w:val="hlava"/>
    <w:basedOn w:val="Normln"/>
    <w:rsid w:val="005177B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
    <w:name w:val="para"/>
    <w:basedOn w:val="Normln"/>
    <w:rsid w:val="005177B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o">
    <w:name w:val="go"/>
    <w:basedOn w:val="Normln"/>
    <w:rsid w:val="005177B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5177BC"/>
    <w:rPr>
      <w:i/>
      <w:iCs/>
    </w:rPr>
  </w:style>
  <w:style w:type="character" w:customStyle="1" w:styleId="apple-converted-space">
    <w:name w:val="apple-converted-space"/>
    <w:basedOn w:val="Standardnpsmoodstavce"/>
    <w:rsid w:val="005177BC"/>
  </w:style>
  <w:style w:type="character" w:styleId="Hypertextovodkaz">
    <w:name w:val="Hyperlink"/>
    <w:basedOn w:val="Standardnpsmoodstavce"/>
    <w:uiPriority w:val="99"/>
    <w:semiHidden/>
    <w:unhideWhenUsed/>
    <w:rsid w:val="005177BC"/>
    <w:rPr>
      <w:color w:val="0000FF"/>
      <w:u w:val="single"/>
    </w:rPr>
  </w:style>
  <w:style w:type="character" w:styleId="Sledovanodkaz">
    <w:name w:val="FollowedHyperlink"/>
    <w:basedOn w:val="Standardnpsmoodstavce"/>
    <w:uiPriority w:val="99"/>
    <w:semiHidden/>
    <w:unhideWhenUsed/>
    <w:rsid w:val="005177B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5177B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177BC"/>
    <w:rPr>
      <w:rFonts w:ascii="Times New Roman" w:eastAsia="Times New Roman" w:hAnsi="Times New Roman" w:cs="Times New Roman"/>
      <w:b/>
      <w:bCs/>
      <w:sz w:val="27"/>
      <w:szCs w:val="27"/>
      <w:lang w:eastAsia="cs-CZ"/>
    </w:rPr>
  </w:style>
  <w:style w:type="paragraph" w:customStyle="1" w:styleId="cc">
    <w:name w:val="cc"/>
    <w:basedOn w:val="Normln"/>
    <w:rsid w:val="005177B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ast">
    <w:name w:val="cast"/>
    <w:basedOn w:val="Normln"/>
    <w:rsid w:val="005177B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lava">
    <w:name w:val="hlava"/>
    <w:basedOn w:val="Normln"/>
    <w:rsid w:val="005177B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
    <w:name w:val="para"/>
    <w:basedOn w:val="Normln"/>
    <w:rsid w:val="005177B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o">
    <w:name w:val="go"/>
    <w:basedOn w:val="Normln"/>
    <w:rsid w:val="005177B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5177BC"/>
    <w:rPr>
      <w:i/>
      <w:iCs/>
    </w:rPr>
  </w:style>
  <w:style w:type="character" w:customStyle="1" w:styleId="apple-converted-space">
    <w:name w:val="apple-converted-space"/>
    <w:basedOn w:val="Standardnpsmoodstavce"/>
    <w:rsid w:val="005177BC"/>
  </w:style>
  <w:style w:type="character" w:styleId="Hypertextovodkaz">
    <w:name w:val="Hyperlink"/>
    <w:basedOn w:val="Standardnpsmoodstavce"/>
    <w:uiPriority w:val="99"/>
    <w:semiHidden/>
    <w:unhideWhenUsed/>
    <w:rsid w:val="005177BC"/>
    <w:rPr>
      <w:color w:val="0000FF"/>
      <w:u w:val="single"/>
    </w:rPr>
  </w:style>
  <w:style w:type="character" w:styleId="Sledovanodkaz">
    <w:name w:val="FollowedHyperlink"/>
    <w:basedOn w:val="Standardnpsmoodstavce"/>
    <w:uiPriority w:val="99"/>
    <w:semiHidden/>
    <w:unhideWhenUsed/>
    <w:rsid w:val="005177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473475">
      <w:bodyDiv w:val="1"/>
      <w:marLeft w:val="0"/>
      <w:marRight w:val="0"/>
      <w:marTop w:val="0"/>
      <w:marBottom w:val="0"/>
      <w:divBdr>
        <w:top w:val="none" w:sz="0" w:space="0" w:color="auto"/>
        <w:left w:val="none" w:sz="0" w:space="0" w:color="auto"/>
        <w:bottom w:val="none" w:sz="0" w:space="0" w:color="auto"/>
        <w:right w:val="none" w:sz="0" w:space="0" w:color="auto"/>
      </w:divBdr>
      <w:divsChild>
        <w:div w:id="558825538">
          <w:marLeft w:val="0"/>
          <w:marRight w:val="0"/>
          <w:marTop w:val="0"/>
          <w:marBottom w:val="0"/>
          <w:divBdr>
            <w:top w:val="none" w:sz="0" w:space="0" w:color="auto"/>
            <w:left w:val="none" w:sz="0" w:space="0" w:color="auto"/>
            <w:bottom w:val="none" w:sz="0" w:space="0" w:color="auto"/>
            <w:right w:val="none" w:sz="0" w:space="0" w:color="auto"/>
          </w:divBdr>
          <w:divsChild>
            <w:div w:id="1924030502">
              <w:blockQuote w:val="1"/>
              <w:marLeft w:val="1500"/>
              <w:marRight w:val="660"/>
              <w:marTop w:val="30"/>
              <w:marBottom w:val="30"/>
              <w:divBdr>
                <w:top w:val="single" w:sz="6" w:space="3" w:color="D6DADC"/>
                <w:left w:val="single" w:sz="6" w:space="0" w:color="D6DADC"/>
                <w:bottom w:val="single" w:sz="6" w:space="3" w:color="D6DADC"/>
                <w:right w:val="single" w:sz="6" w:space="0" w:color="D6DADC"/>
              </w:divBdr>
            </w:div>
            <w:div w:id="714545575">
              <w:blockQuote w:val="1"/>
              <w:marLeft w:val="1500"/>
              <w:marRight w:val="660"/>
              <w:marTop w:val="30"/>
              <w:marBottom w:val="30"/>
              <w:divBdr>
                <w:top w:val="single" w:sz="6" w:space="3" w:color="D6DADC"/>
                <w:left w:val="single" w:sz="6" w:space="0" w:color="D6DADC"/>
                <w:bottom w:val="single" w:sz="6" w:space="3" w:color="D6DADC"/>
                <w:right w:val="single" w:sz="6" w:space="0" w:color="D6DADC"/>
              </w:divBdr>
            </w:div>
          </w:divsChild>
        </w:div>
        <w:div w:id="1973751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onyprolidi.cz/cs/2002-119" TargetMode="External"/><Relationship Id="rId18" Type="http://schemas.openxmlformats.org/officeDocument/2006/relationships/hyperlink" Target="http://www.zakonyprolidi.cz/cs/2002-119" TargetMode="External"/><Relationship Id="rId26" Type="http://schemas.openxmlformats.org/officeDocument/2006/relationships/hyperlink" Target="http://www.zakonyprolidi.cz/cs/2002-119" TargetMode="External"/><Relationship Id="rId39" Type="http://schemas.openxmlformats.org/officeDocument/2006/relationships/hyperlink" Target="http://www.zakonyprolidi.cz/cs/2002-119" TargetMode="External"/><Relationship Id="rId21" Type="http://schemas.openxmlformats.org/officeDocument/2006/relationships/hyperlink" Target="http://www.zakonyprolidi.cz/cs/2002-119" TargetMode="External"/><Relationship Id="rId34" Type="http://schemas.openxmlformats.org/officeDocument/2006/relationships/hyperlink" Target="http://www.zakonyprolidi.cz/cs/2002-119" TargetMode="External"/><Relationship Id="rId42" Type="http://schemas.openxmlformats.org/officeDocument/2006/relationships/hyperlink" Target="http://www.zakonyprolidi.cz/cs/2002-119" TargetMode="External"/><Relationship Id="rId47" Type="http://schemas.openxmlformats.org/officeDocument/2006/relationships/hyperlink" Target="http://www.zakonyprolidi.cz/cs/2002-119" TargetMode="External"/><Relationship Id="rId50" Type="http://schemas.openxmlformats.org/officeDocument/2006/relationships/hyperlink" Target="http://www.zakonyprolidi.cz/cs/2002-119" TargetMode="External"/><Relationship Id="rId55" Type="http://schemas.openxmlformats.org/officeDocument/2006/relationships/hyperlink" Target="http://www.zakonyprolidi.cz/cs/2002-119" TargetMode="External"/><Relationship Id="rId63" Type="http://schemas.openxmlformats.org/officeDocument/2006/relationships/hyperlink" Target="http://www.zakonyprolidi.cz/cs/2002-119" TargetMode="External"/><Relationship Id="rId68" Type="http://schemas.openxmlformats.org/officeDocument/2006/relationships/hyperlink" Target="http://www.zakonyprolidi.cz/cs/2002-119" TargetMode="External"/><Relationship Id="rId76" Type="http://schemas.openxmlformats.org/officeDocument/2006/relationships/hyperlink" Target="http://www.zakonyprolidi.cz/cs/2002-119" TargetMode="External"/><Relationship Id="rId84" Type="http://schemas.openxmlformats.org/officeDocument/2006/relationships/hyperlink" Target="http://www.zakonyprolidi.cz/cs/2002-119" TargetMode="External"/><Relationship Id="rId89" Type="http://schemas.openxmlformats.org/officeDocument/2006/relationships/hyperlink" Target="http://www.zakonyprolidi.cz/cs/2002-119" TargetMode="External"/><Relationship Id="rId7" Type="http://schemas.openxmlformats.org/officeDocument/2006/relationships/hyperlink" Target="http://www.zakonyprolidi.cz/cs/2002-119" TargetMode="External"/><Relationship Id="rId71" Type="http://schemas.openxmlformats.org/officeDocument/2006/relationships/hyperlink" Target="http://www.zakonyprolidi.cz/cs/2002-119" TargetMode="External"/><Relationship Id="rId92" Type="http://schemas.openxmlformats.org/officeDocument/2006/relationships/hyperlink" Target="http://www.zakonyprolidi.cz/cs/2002-119" TargetMode="External"/><Relationship Id="rId2" Type="http://schemas.microsoft.com/office/2007/relationships/stylesWithEffects" Target="stylesWithEffects.xml"/><Relationship Id="rId16" Type="http://schemas.openxmlformats.org/officeDocument/2006/relationships/hyperlink" Target="http://www.zakonyprolidi.cz/cs/2002-119" TargetMode="External"/><Relationship Id="rId29" Type="http://schemas.openxmlformats.org/officeDocument/2006/relationships/hyperlink" Target="http://www.zakonyprolidi.cz/cs/2002-119" TargetMode="External"/><Relationship Id="rId11" Type="http://schemas.openxmlformats.org/officeDocument/2006/relationships/hyperlink" Target="http://www.zakonyprolidi.cz/cs/2002-119" TargetMode="External"/><Relationship Id="rId24" Type="http://schemas.openxmlformats.org/officeDocument/2006/relationships/hyperlink" Target="http://www.zakonyprolidi.cz/cs/2002-119" TargetMode="External"/><Relationship Id="rId32" Type="http://schemas.openxmlformats.org/officeDocument/2006/relationships/hyperlink" Target="http://www.zakonyprolidi.cz/cs/2002-119" TargetMode="External"/><Relationship Id="rId37" Type="http://schemas.openxmlformats.org/officeDocument/2006/relationships/hyperlink" Target="http://www.zakonyprolidi.cz/cs/2002-119" TargetMode="External"/><Relationship Id="rId40" Type="http://schemas.openxmlformats.org/officeDocument/2006/relationships/hyperlink" Target="http://www.zakonyprolidi.cz/cs/2002-119" TargetMode="External"/><Relationship Id="rId45" Type="http://schemas.openxmlformats.org/officeDocument/2006/relationships/hyperlink" Target="http://www.zakonyprolidi.cz/cs/2002-119" TargetMode="External"/><Relationship Id="rId53" Type="http://schemas.openxmlformats.org/officeDocument/2006/relationships/hyperlink" Target="http://www.zakonyprolidi.cz/cs/2002-119" TargetMode="External"/><Relationship Id="rId58" Type="http://schemas.openxmlformats.org/officeDocument/2006/relationships/hyperlink" Target="http://www.zakonyprolidi.cz/cs/2002-119" TargetMode="External"/><Relationship Id="rId66" Type="http://schemas.openxmlformats.org/officeDocument/2006/relationships/hyperlink" Target="http://www.zakonyprolidi.cz/cs/2002-119" TargetMode="External"/><Relationship Id="rId74" Type="http://schemas.openxmlformats.org/officeDocument/2006/relationships/hyperlink" Target="http://www.zakonyprolidi.cz/cs/2002-119" TargetMode="External"/><Relationship Id="rId79" Type="http://schemas.openxmlformats.org/officeDocument/2006/relationships/hyperlink" Target="http://www.zakonyprolidi.cz/cs/2002-119" TargetMode="External"/><Relationship Id="rId87" Type="http://schemas.openxmlformats.org/officeDocument/2006/relationships/hyperlink" Target="http://www.zakonyprolidi.cz/cs/2002-119" TargetMode="External"/><Relationship Id="rId5" Type="http://schemas.openxmlformats.org/officeDocument/2006/relationships/hyperlink" Target="http://www.zakonyprolidi.cz/cs/2002-119" TargetMode="External"/><Relationship Id="rId61" Type="http://schemas.openxmlformats.org/officeDocument/2006/relationships/hyperlink" Target="http://www.zakonyprolidi.cz/cs/2002-119" TargetMode="External"/><Relationship Id="rId82" Type="http://schemas.openxmlformats.org/officeDocument/2006/relationships/hyperlink" Target="http://www.zakonyprolidi.cz/cs/2002-119" TargetMode="External"/><Relationship Id="rId90" Type="http://schemas.openxmlformats.org/officeDocument/2006/relationships/hyperlink" Target="http://www.zakonyprolidi.cz/cs/2002-119" TargetMode="External"/><Relationship Id="rId95" Type="http://schemas.openxmlformats.org/officeDocument/2006/relationships/fontTable" Target="fontTable.xml"/><Relationship Id="rId19" Type="http://schemas.openxmlformats.org/officeDocument/2006/relationships/hyperlink" Target="http://www.zakonyprolidi.cz/cs/2002-119" TargetMode="External"/><Relationship Id="rId14" Type="http://schemas.openxmlformats.org/officeDocument/2006/relationships/hyperlink" Target="http://www.zakonyprolidi.cz/cs/2002-119" TargetMode="External"/><Relationship Id="rId22" Type="http://schemas.openxmlformats.org/officeDocument/2006/relationships/hyperlink" Target="http://www.zakonyprolidi.cz/cs/2002-119" TargetMode="External"/><Relationship Id="rId27" Type="http://schemas.openxmlformats.org/officeDocument/2006/relationships/hyperlink" Target="http://www.zakonyprolidi.cz/cs/2002-119" TargetMode="External"/><Relationship Id="rId30" Type="http://schemas.openxmlformats.org/officeDocument/2006/relationships/hyperlink" Target="http://www.zakonyprolidi.cz/cs/2002-119" TargetMode="External"/><Relationship Id="rId35" Type="http://schemas.openxmlformats.org/officeDocument/2006/relationships/hyperlink" Target="http://www.zakonyprolidi.cz/cs/2002-119" TargetMode="External"/><Relationship Id="rId43" Type="http://schemas.openxmlformats.org/officeDocument/2006/relationships/hyperlink" Target="http://www.zakonyprolidi.cz/cs/2002-119" TargetMode="External"/><Relationship Id="rId48" Type="http://schemas.openxmlformats.org/officeDocument/2006/relationships/hyperlink" Target="http://www.zakonyprolidi.cz/cs/2002-119" TargetMode="External"/><Relationship Id="rId56" Type="http://schemas.openxmlformats.org/officeDocument/2006/relationships/hyperlink" Target="http://www.zakonyprolidi.cz/cs/2002-119" TargetMode="External"/><Relationship Id="rId64" Type="http://schemas.openxmlformats.org/officeDocument/2006/relationships/hyperlink" Target="http://www.zakonyprolidi.cz/cs/2002-119" TargetMode="External"/><Relationship Id="rId69" Type="http://schemas.openxmlformats.org/officeDocument/2006/relationships/hyperlink" Target="http://www.zakonyprolidi.cz/cs/2002-119" TargetMode="External"/><Relationship Id="rId77" Type="http://schemas.openxmlformats.org/officeDocument/2006/relationships/hyperlink" Target="http://www.zakonyprolidi.cz/cs/2002-119" TargetMode="External"/><Relationship Id="rId8" Type="http://schemas.openxmlformats.org/officeDocument/2006/relationships/hyperlink" Target="http://www.zakonyprolidi.cz/cs/2002-119" TargetMode="External"/><Relationship Id="rId51" Type="http://schemas.openxmlformats.org/officeDocument/2006/relationships/hyperlink" Target="http://www.zakonyprolidi.cz/cs/2002-119" TargetMode="External"/><Relationship Id="rId72" Type="http://schemas.openxmlformats.org/officeDocument/2006/relationships/hyperlink" Target="http://www.zakonyprolidi.cz/cs/2002-119" TargetMode="External"/><Relationship Id="rId80" Type="http://schemas.openxmlformats.org/officeDocument/2006/relationships/hyperlink" Target="http://www.zakonyprolidi.cz/cs/2002-119" TargetMode="External"/><Relationship Id="rId85" Type="http://schemas.openxmlformats.org/officeDocument/2006/relationships/hyperlink" Target="http://www.zakonyprolidi.cz/cs/2002-119" TargetMode="External"/><Relationship Id="rId93" Type="http://schemas.openxmlformats.org/officeDocument/2006/relationships/hyperlink" Target="http://www.zakonyprolidi.cz/cs/2002-119" TargetMode="External"/><Relationship Id="rId3" Type="http://schemas.openxmlformats.org/officeDocument/2006/relationships/settings" Target="settings.xml"/><Relationship Id="rId12" Type="http://schemas.openxmlformats.org/officeDocument/2006/relationships/hyperlink" Target="http://www.zakonyprolidi.cz/cs/2002-119" TargetMode="External"/><Relationship Id="rId17" Type="http://schemas.openxmlformats.org/officeDocument/2006/relationships/hyperlink" Target="http://www.zakonyprolidi.cz/cs/2002-119" TargetMode="External"/><Relationship Id="rId25" Type="http://schemas.openxmlformats.org/officeDocument/2006/relationships/hyperlink" Target="http://www.zakonyprolidi.cz/cs/2002-119" TargetMode="External"/><Relationship Id="rId33" Type="http://schemas.openxmlformats.org/officeDocument/2006/relationships/hyperlink" Target="http://www.zakonyprolidi.cz/cs/2002-119" TargetMode="External"/><Relationship Id="rId38" Type="http://schemas.openxmlformats.org/officeDocument/2006/relationships/hyperlink" Target="http://www.zakonyprolidi.cz/cs/2002-119" TargetMode="External"/><Relationship Id="rId46" Type="http://schemas.openxmlformats.org/officeDocument/2006/relationships/hyperlink" Target="http://www.zakonyprolidi.cz/cs/2002-119" TargetMode="External"/><Relationship Id="rId59" Type="http://schemas.openxmlformats.org/officeDocument/2006/relationships/hyperlink" Target="http://www.zakonyprolidi.cz/cs/2002-119" TargetMode="External"/><Relationship Id="rId67" Type="http://schemas.openxmlformats.org/officeDocument/2006/relationships/hyperlink" Target="http://www.zakonyprolidi.cz/cs/2002-119" TargetMode="External"/><Relationship Id="rId20" Type="http://schemas.openxmlformats.org/officeDocument/2006/relationships/hyperlink" Target="http://www.zakonyprolidi.cz/cs/2002-119" TargetMode="External"/><Relationship Id="rId41" Type="http://schemas.openxmlformats.org/officeDocument/2006/relationships/hyperlink" Target="http://www.zakonyprolidi.cz/cs/2002-119" TargetMode="External"/><Relationship Id="rId54" Type="http://schemas.openxmlformats.org/officeDocument/2006/relationships/hyperlink" Target="http://www.zakonyprolidi.cz/cs/2002-119" TargetMode="External"/><Relationship Id="rId62" Type="http://schemas.openxmlformats.org/officeDocument/2006/relationships/hyperlink" Target="http://www.zakonyprolidi.cz/cs/2002-119" TargetMode="External"/><Relationship Id="rId70" Type="http://schemas.openxmlformats.org/officeDocument/2006/relationships/hyperlink" Target="http://www.zakonyprolidi.cz/cs/2002-119" TargetMode="External"/><Relationship Id="rId75" Type="http://schemas.openxmlformats.org/officeDocument/2006/relationships/hyperlink" Target="http://www.zakonyprolidi.cz/cs/2002-119" TargetMode="External"/><Relationship Id="rId83" Type="http://schemas.openxmlformats.org/officeDocument/2006/relationships/hyperlink" Target="http://www.zakonyprolidi.cz/cs/2002-119" TargetMode="External"/><Relationship Id="rId88" Type="http://schemas.openxmlformats.org/officeDocument/2006/relationships/hyperlink" Target="http://www.zakonyprolidi.cz/cs/2002-119" TargetMode="External"/><Relationship Id="rId91" Type="http://schemas.openxmlformats.org/officeDocument/2006/relationships/hyperlink" Target="http://www.zakonyprolidi.cz/cs/2002-119"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zakonyprolidi.cz/cs/2002-119" TargetMode="External"/><Relationship Id="rId15" Type="http://schemas.openxmlformats.org/officeDocument/2006/relationships/hyperlink" Target="http://www.zakonyprolidi.cz/cs/2002-119" TargetMode="External"/><Relationship Id="rId23" Type="http://schemas.openxmlformats.org/officeDocument/2006/relationships/hyperlink" Target="http://www.zakonyprolidi.cz/cs/2002-119" TargetMode="External"/><Relationship Id="rId28" Type="http://schemas.openxmlformats.org/officeDocument/2006/relationships/hyperlink" Target="http://www.zakonyprolidi.cz/cs/2002-119" TargetMode="External"/><Relationship Id="rId36" Type="http://schemas.openxmlformats.org/officeDocument/2006/relationships/hyperlink" Target="http://www.zakonyprolidi.cz/cs/2002-119" TargetMode="External"/><Relationship Id="rId49" Type="http://schemas.openxmlformats.org/officeDocument/2006/relationships/hyperlink" Target="http://www.zakonyprolidi.cz/cs/2002-119" TargetMode="External"/><Relationship Id="rId57" Type="http://schemas.openxmlformats.org/officeDocument/2006/relationships/hyperlink" Target="http://www.zakonyprolidi.cz/cs/2002-119" TargetMode="External"/><Relationship Id="rId10" Type="http://schemas.openxmlformats.org/officeDocument/2006/relationships/hyperlink" Target="http://www.zakonyprolidi.cz/cs/2002-119" TargetMode="External"/><Relationship Id="rId31" Type="http://schemas.openxmlformats.org/officeDocument/2006/relationships/hyperlink" Target="http://www.zakonyprolidi.cz/cs/2002-119" TargetMode="External"/><Relationship Id="rId44" Type="http://schemas.openxmlformats.org/officeDocument/2006/relationships/hyperlink" Target="http://www.zakonyprolidi.cz/cs/2002-119" TargetMode="External"/><Relationship Id="rId52" Type="http://schemas.openxmlformats.org/officeDocument/2006/relationships/hyperlink" Target="http://www.zakonyprolidi.cz/cs/2002-119" TargetMode="External"/><Relationship Id="rId60" Type="http://schemas.openxmlformats.org/officeDocument/2006/relationships/hyperlink" Target="http://www.zakonyprolidi.cz/cs/2002-119" TargetMode="External"/><Relationship Id="rId65" Type="http://schemas.openxmlformats.org/officeDocument/2006/relationships/hyperlink" Target="http://www.zakonyprolidi.cz/cs/2002-119" TargetMode="External"/><Relationship Id="rId73" Type="http://schemas.openxmlformats.org/officeDocument/2006/relationships/hyperlink" Target="http://www.zakonyprolidi.cz/cs/2002-119" TargetMode="External"/><Relationship Id="rId78" Type="http://schemas.openxmlformats.org/officeDocument/2006/relationships/hyperlink" Target="http://www.zakonyprolidi.cz/cs/2002-119" TargetMode="External"/><Relationship Id="rId81" Type="http://schemas.openxmlformats.org/officeDocument/2006/relationships/hyperlink" Target="http://www.zakonyprolidi.cz/cs/2002-119" TargetMode="External"/><Relationship Id="rId86" Type="http://schemas.openxmlformats.org/officeDocument/2006/relationships/hyperlink" Target="http://www.zakonyprolidi.cz/cs/2002-119" TargetMode="External"/><Relationship Id="rId94" Type="http://schemas.openxmlformats.org/officeDocument/2006/relationships/hyperlink" Target="http://www.zakonyprolidi.cz/cs/2002-119" TargetMode="External"/><Relationship Id="rId4" Type="http://schemas.openxmlformats.org/officeDocument/2006/relationships/webSettings" Target="webSettings.xml"/><Relationship Id="rId9" Type="http://schemas.openxmlformats.org/officeDocument/2006/relationships/hyperlink" Target="http://www.zakonyprolidi.cz/cs/2002-11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32797</Words>
  <Characters>193509</Characters>
  <Application>Microsoft Office Word</Application>
  <DocSecurity>0</DocSecurity>
  <Lines>1612</Lines>
  <Paragraphs>451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Břeťa</dc:creator>
  <cp:lastModifiedBy>Břeťa</cp:lastModifiedBy>
  <cp:revision>2</cp:revision>
  <dcterms:created xsi:type="dcterms:W3CDTF">2017-05-04T13:36:00Z</dcterms:created>
  <dcterms:modified xsi:type="dcterms:W3CDTF">2017-05-04T13:36:00Z</dcterms:modified>
</cp:coreProperties>
</file>