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AB" w:rsidRPr="003C23AB" w:rsidRDefault="004763F6" w:rsidP="003C23AB">
      <w:pPr>
        <w:jc w:val="both"/>
        <w:rPr>
          <w:b/>
          <w:sz w:val="16"/>
          <w:szCs w:val="16"/>
          <w:lang w:eastAsia="en-US"/>
        </w:rPr>
      </w:pPr>
      <w:r>
        <w:rPr>
          <w:b/>
          <w:lang w:eastAsia="en-US"/>
        </w:rPr>
        <w:t>Stanovisko Ministerstva zdravotnictví k</w:t>
      </w:r>
      <w:r w:rsidRPr="004763F6">
        <w:rPr>
          <w:b/>
        </w:rPr>
        <w:t xml:space="preserve"> text</w:t>
      </w:r>
      <w:r>
        <w:rPr>
          <w:b/>
        </w:rPr>
        <w:t>u</w:t>
      </w:r>
      <w:r w:rsidRPr="004763F6">
        <w:rPr>
          <w:b/>
        </w:rPr>
        <w:t xml:space="preserve"> </w:t>
      </w:r>
      <w:r w:rsidR="001F42D7">
        <w:rPr>
          <w:b/>
        </w:rPr>
        <w:t>U</w:t>
      </w:r>
      <w:r w:rsidRPr="004763F6">
        <w:rPr>
          <w:b/>
        </w:rPr>
        <w:t xml:space="preserve">snesení vlády České republiky ze </w:t>
      </w:r>
      <w:r w:rsidRPr="004763F6">
        <w:rPr>
          <w:b/>
          <w:lang w:eastAsia="en-US"/>
        </w:rPr>
        <w:t>dne</w:t>
      </w:r>
      <w:r w:rsidRPr="004763F6">
        <w:rPr>
          <w:b/>
        </w:rPr>
        <w:t xml:space="preserve"> </w:t>
      </w:r>
      <w:r w:rsidR="00E9105E">
        <w:rPr>
          <w:b/>
        </w:rPr>
        <w:t>12</w:t>
      </w:r>
      <w:r w:rsidRPr="004763F6">
        <w:rPr>
          <w:b/>
        </w:rPr>
        <w:t xml:space="preserve">. </w:t>
      </w:r>
      <w:r w:rsidR="00E9105E">
        <w:rPr>
          <w:b/>
        </w:rPr>
        <w:t>října</w:t>
      </w:r>
      <w:r w:rsidRPr="004763F6">
        <w:rPr>
          <w:b/>
        </w:rPr>
        <w:t xml:space="preserve"> 2020 č. </w:t>
      </w:r>
      <w:r w:rsidR="00E9105E">
        <w:rPr>
          <w:b/>
        </w:rPr>
        <w:t>1021</w:t>
      </w:r>
      <w:r>
        <w:rPr>
          <w:b/>
          <w:lang w:eastAsia="en-US"/>
        </w:rPr>
        <w:t xml:space="preserve"> o přijetí krizového opatření pro podnikatelské a obdobné činnosti ve vztahu k rybářství a myslivosti</w:t>
      </w:r>
    </w:p>
    <w:p w:rsidR="00431809" w:rsidRPr="003C23AB" w:rsidRDefault="00431809" w:rsidP="00431809">
      <w:pPr>
        <w:jc w:val="both"/>
        <w:rPr>
          <w:lang w:eastAsia="en-US"/>
        </w:rPr>
      </w:pPr>
    </w:p>
    <w:p w:rsidR="00431809" w:rsidRDefault="00431809" w:rsidP="00431809">
      <w:pPr>
        <w:jc w:val="both"/>
        <w:rPr>
          <w:lang w:eastAsia="en-US"/>
        </w:rPr>
      </w:pPr>
      <w:r w:rsidRPr="00431809">
        <w:rPr>
          <w:lang w:eastAsia="en-US"/>
        </w:rPr>
        <w:t xml:space="preserve">S ohledem na četné dotazy na dopady </w:t>
      </w:r>
      <w:r w:rsidR="001F42D7">
        <w:rPr>
          <w:lang w:eastAsia="en-US"/>
        </w:rPr>
        <w:t>U</w:t>
      </w:r>
      <w:r w:rsidRPr="00431809">
        <w:rPr>
          <w:lang w:eastAsia="en-US"/>
        </w:rPr>
        <w:t xml:space="preserve">snesení vlády České republiky </w:t>
      </w:r>
      <w:r w:rsidR="00E9105E" w:rsidRPr="004763F6">
        <w:rPr>
          <w:b/>
        </w:rPr>
        <w:t xml:space="preserve">ze </w:t>
      </w:r>
      <w:r w:rsidR="00E9105E" w:rsidRPr="004763F6">
        <w:rPr>
          <w:b/>
          <w:lang w:eastAsia="en-US"/>
        </w:rPr>
        <w:t>dne</w:t>
      </w:r>
      <w:r w:rsidR="00E9105E" w:rsidRPr="004763F6">
        <w:rPr>
          <w:b/>
        </w:rPr>
        <w:t xml:space="preserve"> </w:t>
      </w:r>
      <w:r w:rsidR="00E9105E">
        <w:rPr>
          <w:b/>
        </w:rPr>
        <w:t>12</w:t>
      </w:r>
      <w:r w:rsidR="00E9105E" w:rsidRPr="004763F6">
        <w:rPr>
          <w:b/>
        </w:rPr>
        <w:t xml:space="preserve">. </w:t>
      </w:r>
      <w:r w:rsidR="00E9105E">
        <w:rPr>
          <w:b/>
        </w:rPr>
        <w:t>října</w:t>
      </w:r>
      <w:r w:rsidR="00E9105E" w:rsidRPr="004763F6">
        <w:rPr>
          <w:b/>
        </w:rPr>
        <w:t xml:space="preserve"> 2020 č. </w:t>
      </w:r>
      <w:r w:rsidR="00E9105E">
        <w:rPr>
          <w:b/>
        </w:rPr>
        <w:t>1021</w:t>
      </w:r>
      <w:r w:rsidR="00E9105E">
        <w:rPr>
          <w:b/>
          <w:lang w:eastAsia="en-US"/>
        </w:rPr>
        <w:t xml:space="preserve"> </w:t>
      </w:r>
      <w:r w:rsidRPr="00431809">
        <w:rPr>
          <w:lang w:eastAsia="en-US"/>
        </w:rPr>
        <w:t xml:space="preserve">o přijetí krizového opatření do oblasti myslivosti a rybářství Ministerstvo </w:t>
      </w:r>
      <w:r w:rsidR="00E225AD">
        <w:rPr>
          <w:lang w:eastAsia="en-US"/>
        </w:rPr>
        <w:t>zdravotnictví</w:t>
      </w:r>
      <w:r w:rsidR="00E225AD" w:rsidRPr="00431809">
        <w:rPr>
          <w:lang w:eastAsia="en-US"/>
        </w:rPr>
        <w:t xml:space="preserve"> </w:t>
      </w:r>
      <w:r w:rsidRPr="00431809">
        <w:rPr>
          <w:lang w:eastAsia="en-US"/>
        </w:rPr>
        <w:t>sděluje</w:t>
      </w:r>
      <w:r w:rsidR="00EC37A3">
        <w:rPr>
          <w:lang w:eastAsia="en-US"/>
        </w:rPr>
        <w:t xml:space="preserve"> po konzultaci s Ministerstvem</w:t>
      </w:r>
      <w:r w:rsidR="00E225AD" w:rsidRPr="00E225AD">
        <w:rPr>
          <w:lang w:eastAsia="en-US"/>
        </w:rPr>
        <w:t xml:space="preserve"> </w:t>
      </w:r>
      <w:r w:rsidR="00E225AD" w:rsidRPr="00431809">
        <w:rPr>
          <w:lang w:eastAsia="en-US"/>
        </w:rPr>
        <w:t>zemědělství</w:t>
      </w:r>
      <w:r w:rsidRPr="00431809">
        <w:rPr>
          <w:lang w:eastAsia="en-US"/>
        </w:rPr>
        <w:t xml:space="preserve">, že </w:t>
      </w:r>
      <w:bookmarkStart w:id="0" w:name="_GoBack"/>
      <w:bookmarkEnd w:id="0"/>
    </w:p>
    <w:p w:rsidR="00EB58D4" w:rsidRDefault="00EB58D4" w:rsidP="00431809">
      <w:pPr>
        <w:jc w:val="both"/>
        <w:rPr>
          <w:lang w:eastAsia="en-US"/>
        </w:rPr>
      </w:pPr>
    </w:p>
    <w:p w:rsidR="00EB58D4" w:rsidRPr="00E9105E" w:rsidRDefault="00EB58D4" w:rsidP="00E910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9105E">
        <w:rPr>
          <w:rFonts w:ascii="Times New Roman" w:hAnsi="Times New Roman" w:cs="Times New Roman"/>
          <w:color w:val="auto"/>
        </w:rPr>
        <w:t>zákaz hromadných akcí</w:t>
      </w:r>
      <w:r w:rsidR="00E9105E">
        <w:rPr>
          <w:rFonts w:ascii="Times New Roman" w:hAnsi="Times New Roman" w:cs="Times New Roman"/>
          <w:color w:val="auto"/>
        </w:rPr>
        <w:t xml:space="preserve"> konaných</w:t>
      </w:r>
      <w:r w:rsidRPr="00E9105E">
        <w:rPr>
          <w:rFonts w:ascii="Times New Roman" w:hAnsi="Times New Roman" w:cs="Times New Roman"/>
          <w:color w:val="auto"/>
        </w:rPr>
        <w:t xml:space="preserve"> v počtu vyšším než </w:t>
      </w:r>
      <w:r w:rsidR="00E9105E" w:rsidRPr="00E9105E">
        <w:rPr>
          <w:rFonts w:ascii="Times New Roman" w:hAnsi="Times New Roman" w:cs="Times New Roman"/>
          <w:color w:val="auto"/>
        </w:rPr>
        <w:t>6</w:t>
      </w:r>
      <w:r w:rsidRPr="00E9105E">
        <w:rPr>
          <w:rFonts w:ascii="Times New Roman" w:hAnsi="Times New Roman" w:cs="Times New Roman"/>
          <w:color w:val="auto"/>
        </w:rPr>
        <w:t xml:space="preserve"> osob </w:t>
      </w:r>
      <w:r w:rsidR="00E9105E" w:rsidRPr="00E9105E">
        <w:rPr>
          <w:rFonts w:ascii="Times New Roman" w:hAnsi="Times New Roman" w:cs="Times New Roman"/>
          <w:color w:val="auto"/>
        </w:rPr>
        <w:t>ve vnitřních prostorech staveb nebo ve vnějších prostorech, s účinností ode dne 14. října 2020 od 00:00 hod. do dne 3. listopadu 2020 do 23:59 hod</w:t>
      </w:r>
      <w:r w:rsidR="00E9105E">
        <w:rPr>
          <w:rFonts w:ascii="Times New Roman" w:hAnsi="Times New Roman" w:cs="Times New Roman"/>
          <w:color w:val="auto"/>
        </w:rPr>
        <w:t xml:space="preserve">in </w:t>
      </w:r>
      <w:r w:rsidRPr="00E9105E">
        <w:rPr>
          <w:rFonts w:ascii="Times New Roman" w:hAnsi="Times New Roman" w:cs="Times New Roman"/>
          <w:color w:val="auto"/>
        </w:rPr>
        <w:t>podle bodu I. odst. 1</w:t>
      </w:r>
      <w:r w:rsidR="00E9105E">
        <w:rPr>
          <w:rFonts w:ascii="Times New Roman" w:hAnsi="Times New Roman" w:cs="Times New Roman"/>
          <w:color w:val="auto"/>
        </w:rPr>
        <w:t xml:space="preserve"> výše uvedeného</w:t>
      </w:r>
      <w:r w:rsidRPr="00E9105E">
        <w:rPr>
          <w:rFonts w:ascii="Times New Roman" w:hAnsi="Times New Roman" w:cs="Times New Roman"/>
          <w:color w:val="auto"/>
        </w:rPr>
        <w:t xml:space="preserve"> usnesení vlády o přijetí krizového opatření, se nevztahuje na:</w:t>
      </w:r>
    </w:p>
    <w:p w:rsidR="00EB58D4" w:rsidRPr="00431809" w:rsidRDefault="00EB58D4" w:rsidP="00431809">
      <w:pPr>
        <w:jc w:val="both"/>
        <w:rPr>
          <w:lang w:eastAsia="en-US"/>
        </w:rPr>
      </w:pPr>
    </w:p>
    <w:p w:rsidR="00431809" w:rsidRPr="00FD3D42" w:rsidRDefault="00BA3F98" w:rsidP="00217710">
      <w:pPr>
        <w:pStyle w:val="Odstavecseseznamem"/>
        <w:numPr>
          <w:ilvl w:val="0"/>
          <w:numId w:val="1"/>
        </w:numPr>
        <w:jc w:val="both"/>
        <w:rPr>
          <w:lang w:eastAsia="en-US"/>
        </w:rPr>
      </w:pPr>
      <w:r>
        <w:rPr>
          <w:lang w:eastAsia="en-US"/>
        </w:rPr>
        <w:t>v</w:t>
      </w:r>
      <w:r w:rsidR="00217710" w:rsidRPr="00431809">
        <w:rPr>
          <w:lang w:eastAsia="en-US"/>
        </w:rPr>
        <w:t>ýkon rybářského práva v rybářských revírech</w:t>
      </w:r>
      <w:r>
        <w:rPr>
          <w:lang w:eastAsia="en-US"/>
        </w:rPr>
        <w:t xml:space="preserve"> – výlov rybníka jako rybářského revíru nebo jeho součásti uživatelem rybářského revíru včetně jím pověřených osob, činnosti, uživatele rybářského revíru, které nelze odložit (např. zarybňování, lov elektrickým agregátem, </w:t>
      </w:r>
      <w:r w:rsidR="003A58C4">
        <w:rPr>
          <w:lang w:eastAsia="en-US"/>
        </w:rPr>
        <w:t>hospodářská činnost na revírech)</w:t>
      </w:r>
      <w:r w:rsidR="00132CAA">
        <w:rPr>
          <w:lang w:eastAsia="en-US"/>
        </w:rPr>
        <w:t xml:space="preserve">, společný lov organizovaný uživatelem rybářského revíru v rámci </w:t>
      </w:r>
      <w:r w:rsidR="00132CAA" w:rsidRPr="00FD3D42">
        <w:rPr>
          <w:lang w:eastAsia="en-US"/>
        </w:rPr>
        <w:t>výkonu ryb</w:t>
      </w:r>
      <w:r w:rsidR="00E225AD" w:rsidRPr="00FD3D42">
        <w:rPr>
          <w:lang w:eastAsia="en-US"/>
        </w:rPr>
        <w:t>ářského</w:t>
      </w:r>
      <w:r w:rsidR="00132CAA" w:rsidRPr="00FD3D42">
        <w:rPr>
          <w:lang w:eastAsia="en-US"/>
        </w:rPr>
        <w:t xml:space="preserve"> práva</w:t>
      </w:r>
    </w:p>
    <w:p w:rsidR="00217710" w:rsidRPr="00FD3D42" w:rsidRDefault="00217710" w:rsidP="00217710">
      <w:pPr>
        <w:pStyle w:val="Odstavecseseznamem"/>
        <w:numPr>
          <w:ilvl w:val="0"/>
          <w:numId w:val="1"/>
        </w:numPr>
        <w:jc w:val="both"/>
        <w:rPr>
          <w:lang w:eastAsia="en-US"/>
        </w:rPr>
      </w:pPr>
      <w:r w:rsidRPr="00FD3D42">
        <w:rPr>
          <w:lang w:eastAsia="en-US"/>
        </w:rPr>
        <w:t>rybníkářství</w:t>
      </w:r>
      <w:r w:rsidR="00BA3F98" w:rsidRPr="00FD3D42">
        <w:rPr>
          <w:lang w:eastAsia="en-US"/>
        </w:rPr>
        <w:t xml:space="preserve"> – výlov rybníka</w:t>
      </w:r>
      <w:r w:rsidR="00D1752A" w:rsidRPr="00FD3D42">
        <w:rPr>
          <w:lang w:eastAsia="en-US"/>
        </w:rPr>
        <w:t xml:space="preserve"> včetně prodeje ryb tzv. „z </w:t>
      </w:r>
      <w:proofErr w:type="gramStart"/>
      <w:r w:rsidR="00D1752A" w:rsidRPr="00FD3D42">
        <w:rPr>
          <w:lang w:eastAsia="en-US"/>
        </w:rPr>
        <w:t>hráze“,</w:t>
      </w:r>
      <w:r w:rsidR="00D70CF4" w:rsidRPr="00FD3D42">
        <w:rPr>
          <w:lang w:eastAsia="en-US"/>
        </w:rPr>
        <w:t>,</w:t>
      </w:r>
      <w:r w:rsidR="00BA3F98" w:rsidRPr="00FD3D42">
        <w:rPr>
          <w:lang w:eastAsia="en-US"/>
        </w:rPr>
        <w:t xml:space="preserve"> </w:t>
      </w:r>
      <w:r w:rsidR="003A58C4" w:rsidRPr="00FD3D42">
        <w:rPr>
          <w:lang w:eastAsia="en-US"/>
        </w:rPr>
        <w:t>další</w:t>
      </w:r>
      <w:proofErr w:type="gramEnd"/>
      <w:r w:rsidR="003A58C4" w:rsidRPr="00FD3D42">
        <w:rPr>
          <w:lang w:eastAsia="en-US"/>
        </w:rPr>
        <w:t xml:space="preserve"> hospodářská činnost, která nesnese odkladu (např. oprava a údržba rybníka a rybničního zařízení)</w:t>
      </w:r>
    </w:p>
    <w:p w:rsidR="00217710" w:rsidRDefault="00217710" w:rsidP="00217710">
      <w:pPr>
        <w:pStyle w:val="Odstavecseseznamem"/>
        <w:numPr>
          <w:ilvl w:val="0"/>
          <w:numId w:val="1"/>
        </w:numPr>
        <w:jc w:val="both"/>
        <w:rPr>
          <w:lang w:eastAsia="en-US"/>
        </w:rPr>
      </w:pPr>
      <w:r w:rsidRPr="00FD3D42">
        <w:rPr>
          <w:lang w:eastAsia="en-US"/>
        </w:rPr>
        <w:t>výkon práva myslivosti</w:t>
      </w:r>
      <w:r w:rsidR="00BA3F98" w:rsidRPr="00FD3D42">
        <w:rPr>
          <w:lang w:eastAsia="en-US"/>
        </w:rPr>
        <w:t xml:space="preserve"> –</w:t>
      </w:r>
      <w:r w:rsidR="003A58C4" w:rsidRPr="00FD3D42">
        <w:rPr>
          <w:lang w:eastAsia="en-US"/>
        </w:rPr>
        <w:t xml:space="preserve"> společný</w:t>
      </w:r>
      <w:r w:rsidR="00BA3F98" w:rsidRPr="00FD3D42">
        <w:rPr>
          <w:lang w:eastAsia="en-US"/>
        </w:rPr>
        <w:t xml:space="preserve"> lov</w:t>
      </w:r>
      <w:r w:rsidR="003A58C4" w:rsidRPr="00FD3D42">
        <w:rPr>
          <w:lang w:eastAsia="en-US"/>
        </w:rPr>
        <w:t xml:space="preserve"> </w:t>
      </w:r>
      <w:r w:rsidR="003A58C4">
        <w:rPr>
          <w:lang w:eastAsia="en-US"/>
        </w:rPr>
        <w:t>organizovaný uživatelem honitby za účelem plnění plánu lovu, plnění mimořádných veterinárních opa</w:t>
      </w:r>
      <w:r w:rsidR="00E225AD">
        <w:rPr>
          <w:lang w:eastAsia="en-US"/>
        </w:rPr>
        <w:t>tření a předcházení</w:t>
      </w:r>
      <w:r w:rsidR="003A58C4">
        <w:rPr>
          <w:lang w:eastAsia="en-US"/>
        </w:rPr>
        <w:t xml:space="preserve"> škodám z</w:t>
      </w:r>
      <w:r w:rsidR="00E225AD">
        <w:rPr>
          <w:lang w:eastAsia="en-US"/>
        </w:rPr>
        <w:t xml:space="preserve">věří (např. </w:t>
      </w:r>
      <w:r w:rsidR="00EA4A71">
        <w:rPr>
          <w:lang w:eastAsia="en-US"/>
        </w:rPr>
        <w:t>společný lov drobné nebo</w:t>
      </w:r>
      <w:r w:rsidR="00E225AD">
        <w:rPr>
          <w:lang w:eastAsia="en-US"/>
        </w:rPr>
        <w:t xml:space="preserve"> spárkaté zvěře)</w:t>
      </w:r>
    </w:p>
    <w:p w:rsidR="00EB58D4" w:rsidRDefault="00EB58D4" w:rsidP="00EB58D4">
      <w:pPr>
        <w:jc w:val="both"/>
        <w:rPr>
          <w:lang w:eastAsia="en-US"/>
        </w:rPr>
      </w:pPr>
    </w:p>
    <w:p w:rsidR="00EB58D4" w:rsidRPr="003C23AB" w:rsidRDefault="00EB58D4" w:rsidP="00EB58D4">
      <w:pPr>
        <w:jc w:val="both"/>
        <w:rPr>
          <w:b/>
          <w:lang w:eastAsia="en-US"/>
        </w:rPr>
      </w:pPr>
      <w:r w:rsidRPr="003C23AB">
        <w:rPr>
          <w:b/>
          <w:lang w:eastAsia="en-US"/>
        </w:rPr>
        <w:t xml:space="preserve">Tyto činnosti jsou považovány </w:t>
      </w:r>
      <w:r w:rsidR="003C23AB" w:rsidRPr="003C23AB">
        <w:rPr>
          <w:b/>
          <w:lang w:eastAsia="en-US"/>
        </w:rPr>
        <w:t xml:space="preserve">ve smyslu bodu I. odst. 1 výše uvedeného </w:t>
      </w:r>
      <w:r w:rsidR="001F42D7">
        <w:rPr>
          <w:b/>
          <w:lang w:eastAsia="en-US"/>
        </w:rPr>
        <w:t>u</w:t>
      </w:r>
      <w:r w:rsidR="0049058E">
        <w:rPr>
          <w:b/>
          <w:lang w:eastAsia="en-US"/>
        </w:rPr>
        <w:t xml:space="preserve">snesení vlády </w:t>
      </w:r>
      <w:r w:rsidRPr="003C23AB">
        <w:rPr>
          <w:b/>
          <w:lang w:eastAsia="en-US"/>
        </w:rPr>
        <w:t xml:space="preserve">za </w:t>
      </w:r>
      <w:r w:rsidR="003C23AB" w:rsidRPr="003C23AB">
        <w:rPr>
          <w:b/>
          <w:lang w:eastAsia="en-US"/>
        </w:rPr>
        <w:t>„</w:t>
      </w:r>
      <w:r w:rsidR="00A70CC2" w:rsidRPr="003C23AB">
        <w:rPr>
          <w:b/>
          <w:lang w:eastAsia="en-US"/>
        </w:rPr>
        <w:t>jin</w:t>
      </w:r>
      <w:r w:rsidR="00A54987">
        <w:rPr>
          <w:b/>
          <w:lang w:eastAsia="en-US"/>
        </w:rPr>
        <w:t>é</w:t>
      </w:r>
      <w:r w:rsidR="00A70CC2" w:rsidRPr="003C23AB">
        <w:rPr>
          <w:b/>
          <w:lang w:eastAsia="en-US"/>
        </w:rPr>
        <w:t xml:space="preserve"> </w:t>
      </w:r>
      <w:r w:rsidRPr="003C23AB">
        <w:rPr>
          <w:b/>
          <w:lang w:eastAsia="en-US"/>
        </w:rPr>
        <w:t>obdobn</w:t>
      </w:r>
      <w:r w:rsidR="00A54987">
        <w:rPr>
          <w:b/>
          <w:lang w:eastAsia="en-US"/>
        </w:rPr>
        <w:t>é</w:t>
      </w:r>
      <w:r w:rsidRPr="003C23AB">
        <w:rPr>
          <w:b/>
          <w:lang w:eastAsia="en-US"/>
        </w:rPr>
        <w:t xml:space="preserve"> činnost</w:t>
      </w:r>
      <w:r w:rsidR="00A54987">
        <w:rPr>
          <w:b/>
          <w:lang w:eastAsia="en-US"/>
        </w:rPr>
        <w:t>i</w:t>
      </w:r>
      <w:r w:rsidR="003C23AB" w:rsidRPr="003C23AB">
        <w:rPr>
          <w:b/>
          <w:lang w:eastAsia="en-US"/>
        </w:rPr>
        <w:t>“</w:t>
      </w:r>
      <w:r w:rsidRPr="003C23AB">
        <w:rPr>
          <w:b/>
          <w:lang w:eastAsia="en-US"/>
        </w:rPr>
        <w:t xml:space="preserve"> a </w:t>
      </w:r>
      <w:r w:rsidR="003C23AB" w:rsidRPr="003C23AB">
        <w:rPr>
          <w:b/>
          <w:lang w:eastAsia="en-US"/>
        </w:rPr>
        <w:t>uvedený zákaz se na ně nevztahuje</w:t>
      </w:r>
      <w:r w:rsidRPr="003C23AB">
        <w:rPr>
          <w:b/>
          <w:lang w:eastAsia="en-US"/>
        </w:rPr>
        <w:t xml:space="preserve">.  </w:t>
      </w:r>
    </w:p>
    <w:p w:rsidR="00217710" w:rsidRDefault="00217710" w:rsidP="00217710">
      <w:pPr>
        <w:jc w:val="both"/>
        <w:rPr>
          <w:lang w:eastAsia="en-US"/>
        </w:rPr>
      </w:pPr>
    </w:p>
    <w:p w:rsidR="003349B4" w:rsidRPr="00431809" w:rsidRDefault="003349B4" w:rsidP="003349B4">
      <w:pPr>
        <w:jc w:val="both"/>
        <w:rPr>
          <w:lang w:eastAsia="en-US"/>
        </w:rPr>
      </w:pPr>
      <w:r w:rsidRPr="00431809">
        <w:rPr>
          <w:lang w:eastAsia="en-US"/>
        </w:rPr>
        <w:t xml:space="preserve">Provádění těchto činností je možné, ale bez dalších </w:t>
      </w:r>
      <w:r w:rsidR="00EC5CE4">
        <w:rPr>
          <w:lang w:eastAsia="en-US"/>
        </w:rPr>
        <w:t xml:space="preserve">navazujících </w:t>
      </w:r>
      <w:r w:rsidRPr="00431809">
        <w:rPr>
          <w:lang w:eastAsia="en-US"/>
        </w:rPr>
        <w:t>společenských shromáždění účastníků</w:t>
      </w:r>
      <w:r w:rsidR="00EC5CE4">
        <w:rPr>
          <w:lang w:eastAsia="en-US"/>
        </w:rPr>
        <w:t>, která by byla</w:t>
      </w:r>
      <w:r w:rsidR="0049058E">
        <w:rPr>
          <w:lang w:eastAsia="en-US"/>
        </w:rPr>
        <w:t xml:space="preserve"> v rozporu s výše uvedeným </w:t>
      </w:r>
      <w:r w:rsidR="001F42D7">
        <w:rPr>
          <w:lang w:eastAsia="en-US"/>
        </w:rPr>
        <w:t>u</w:t>
      </w:r>
      <w:r w:rsidRPr="00431809">
        <w:rPr>
          <w:lang w:eastAsia="en-US"/>
        </w:rPr>
        <w:t xml:space="preserve">snesením vlády.  </w:t>
      </w:r>
    </w:p>
    <w:p w:rsidR="00B27E33" w:rsidRDefault="00B27E33" w:rsidP="00DD63AD">
      <w:pPr>
        <w:jc w:val="both"/>
      </w:pPr>
    </w:p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04CD"/>
    <w:multiLevelType w:val="hybridMultilevel"/>
    <w:tmpl w:val="4C0AA14C"/>
    <w:lvl w:ilvl="0" w:tplc="C3460B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2"/>
    <w:rsid w:val="00040D18"/>
    <w:rsid w:val="000F7F74"/>
    <w:rsid w:val="00132CAA"/>
    <w:rsid w:val="001F42D7"/>
    <w:rsid w:val="00217710"/>
    <w:rsid w:val="00281074"/>
    <w:rsid w:val="00304018"/>
    <w:rsid w:val="003349B4"/>
    <w:rsid w:val="003A58C4"/>
    <w:rsid w:val="003C23AB"/>
    <w:rsid w:val="00405D26"/>
    <w:rsid w:val="00431809"/>
    <w:rsid w:val="00447DD3"/>
    <w:rsid w:val="00450C9A"/>
    <w:rsid w:val="00460480"/>
    <w:rsid w:val="004763F6"/>
    <w:rsid w:val="0049058E"/>
    <w:rsid w:val="00726063"/>
    <w:rsid w:val="007E4672"/>
    <w:rsid w:val="00977D9A"/>
    <w:rsid w:val="00A54987"/>
    <w:rsid w:val="00A70CC2"/>
    <w:rsid w:val="00AD15F8"/>
    <w:rsid w:val="00B27E33"/>
    <w:rsid w:val="00BA3F98"/>
    <w:rsid w:val="00CF5695"/>
    <w:rsid w:val="00D1752A"/>
    <w:rsid w:val="00D70CF4"/>
    <w:rsid w:val="00DD63AD"/>
    <w:rsid w:val="00E225AD"/>
    <w:rsid w:val="00E9105E"/>
    <w:rsid w:val="00EA4A71"/>
    <w:rsid w:val="00EA7FE6"/>
    <w:rsid w:val="00EB58D4"/>
    <w:rsid w:val="00EC37A3"/>
    <w:rsid w:val="00EC5CE4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B7109-6FF1-4D7E-8C0E-3A51FEFA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5F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D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8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09"/>
    <w:rPr>
      <w:rFonts w:ascii="Segoe UI" w:hAnsi="Segoe UI" w:cs="Segoe UI"/>
      <w:sz w:val="18"/>
      <w:szCs w:val="18"/>
      <w:lang w:eastAsia="cs-CZ"/>
    </w:rPr>
  </w:style>
  <w:style w:type="paragraph" w:customStyle="1" w:styleId="Default">
    <w:name w:val="Default"/>
    <w:rsid w:val="00E9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3B3A1-D796-4CEC-A1C5-43DE5A5A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Žižka Martin</dc:creator>
  <cp:lastModifiedBy>Žižka Martin</cp:lastModifiedBy>
  <cp:revision>4</cp:revision>
  <cp:lastPrinted>2020-10-02T12:45:00Z</cp:lastPrinted>
  <dcterms:created xsi:type="dcterms:W3CDTF">2020-10-13T20:45:00Z</dcterms:created>
  <dcterms:modified xsi:type="dcterms:W3CDTF">2020-10-14T18:51:00Z</dcterms:modified>
</cp:coreProperties>
</file>